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E85" w:rsidRPr="00D3368C" w:rsidRDefault="00CC0E85" w:rsidP="00CC0E85">
      <w:pPr>
        <w:pStyle w:val="a5"/>
        <w:widowControl w:val="0"/>
        <w:tabs>
          <w:tab w:val="clear" w:pos="9072"/>
          <w:tab w:val="right" w:pos="8280"/>
          <w:tab w:val="right" w:pos="9781"/>
        </w:tabs>
        <w:ind w:right="-58"/>
        <w:rPr>
          <w:rFonts w:cs="Arial"/>
          <w:b w:val="0"/>
          <w:bCs/>
          <w:sz w:val="28"/>
        </w:rPr>
      </w:pPr>
      <w:r>
        <w:rPr>
          <w:rFonts w:cs="Arial"/>
          <w:bCs/>
          <w:sz w:val="28"/>
        </w:rPr>
        <w:t>3GPP TSG RAN WG1 Meeting #107bis-e</w:t>
      </w:r>
      <w:r>
        <w:rPr>
          <w:rFonts w:cs="Arial"/>
          <w:bCs/>
          <w:sz w:val="28"/>
        </w:rPr>
        <w:tab/>
      </w:r>
      <w:r>
        <w:rPr>
          <w:rFonts w:cs="Arial"/>
          <w:bCs/>
          <w:sz w:val="28"/>
        </w:rPr>
        <w:tab/>
      </w:r>
      <w:r>
        <w:rPr>
          <w:rFonts w:cs="Arial"/>
          <w:bCs/>
          <w:sz w:val="28"/>
        </w:rPr>
        <w:tab/>
      </w:r>
      <w:r>
        <w:rPr>
          <w:rFonts w:cs="Arial"/>
          <w:bCs/>
          <w:sz w:val="28"/>
        </w:rPr>
        <w:tab/>
      </w:r>
      <w:r>
        <w:rPr>
          <w:rFonts w:cs="Arial"/>
          <w:bCs/>
          <w:sz w:val="28"/>
        </w:rPr>
        <w:tab/>
      </w:r>
      <w:r w:rsidRPr="00CC0E85">
        <w:rPr>
          <w:rFonts w:cs="Arial"/>
          <w:bCs/>
          <w:sz w:val="28"/>
        </w:rPr>
        <w:t>R1-2200102</w:t>
      </w:r>
    </w:p>
    <w:p w:rsidR="00036B0D" w:rsidRDefault="00CC0E85" w:rsidP="00CC0E85">
      <w:pPr>
        <w:pStyle w:val="a5"/>
        <w:tabs>
          <w:tab w:val="clear" w:pos="4536"/>
          <w:tab w:val="left" w:pos="1800"/>
        </w:tabs>
        <w:rPr>
          <w:rFonts w:cs="Arial"/>
          <w:bCs/>
          <w:sz w:val="22"/>
        </w:rPr>
      </w:pPr>
      <w:r>
        <w:rPr>
          <w:rFonts w:cs="Arial"/>
          <w:bCs/>
          <w:sz w:val="28"/>
          <w:lang w:eastAsia="ja-JP"/>
        </w:rPr>
        <w:t>e-Meeting, January 17</w:t>
      </w:r>
      <w:r w:rsidRPr="006C4A83">
        <w:rPr>
          <w:rFonts w:cs="Arial"/>
          <w:bCs/>
          <w:sz w:val="28"/>
          <w:vertAlign w:val="superscript"/>
          <w:lang w:eastAsia="ja-JP"/>
        </w:rPr>
        <w:t>th</w:t>
      </w:r>
      <w:r>
        <w:rPr>
          <w:rFonts w:cs="Arial"/>
          <w:bCs/>
          <w:sz w:val="28"/>
          <w:lang w:eastAsia="ja-JP"/>
        </w:rPr>
        <w:t xml:space="preserve"> – 25</w:t>
      </w:r>
      <w:r w:rsidRPr="006148A0">
        <w:rPr>
          <w:rFonts w:cs="Arial"/>
          <w:bCs/>
          <w:sz w:val="28"/>
          <w:vertAlign w:val="superscript"/>
          <w:lang w:eastAsia="ja-JP"/>
        </w:rPr>
        <w:t>th</w:t>
      </w:r>
      <w:r>
        <w:rPr>
          <w:rFonts w:cs="Arial"/>
          <w:bCs/>
          <w:sz w:val="28"/>
          <w:lang w:eastAsia="ja-JP"/>
        </w:rPr>
        <w:t>, 2022</w:t>
      </w:r>
    </w:p>
    <w:p w:rsidR="00EC289F" w:rsidRPr="00D0568D" w:rsidRDefault="00EC289F" w:rsidP="00EC289F">
      <w:pPr>
        <w:pStyle w:val="a5"/>
        <w:rPr>
          <w:rFonts w:eastAsia="宋体" w:cs="Arial"/>
          <w:bCs/>
          <w:sz w:val="22"/>
          <w:szCs w:val="22"/>
          <w:lang w:val="en-GB" w:eastAsia="zh-CN"/>
        </w:rPr>
      </w:pPr>
    </w:p>
    <w:p w:rsidR="000F57D5" w:rsidRPr="009C6C2D" w:rsidRDefault="000F57D5" w:rsidP="009C6C2D">
      <w:pPr>
        <w:pStyle w:val="a5"/>
        <w:tabs>
          <w:tab w:val="left" w:pos="1800"/>
        </w:tabs>
        <w:rPr>
          <w:rFonts w:cs="Arial"/>
          <w:sz w:val="22"/>
          <w:szCs w:val="22"/>
        </w:rPr>
      </w:pPr>
      <w:r w:rsidRPr="009C6C2D">
        <w:rPr>
          <w:rFonts w:cs="Arial"/>
          <w:sz w:val="22"/>
          <w:szCs w:val="22"/>
        </w:rPr>
        <w:t>Source:</w:t>
      </w:r>
      <w:r w:rsidRPr="009C6C2D">
        <w:rPr>
          <w:rFonts w:cs="Arial"/>
          <w:sz w:val="22"/>
          <w:szCs w:val="22"/>
        </w:rPr>
        <w:tab/>
      </w:r>
      <w:r w:rsidR="00703A4A" w:rsidRPr="009C6C2D">
        <w:rPr>
          <w:rFonts w:cs="Arial" w:hint="eastAsia"/>
          <w:sz w:val="22"/>
          <w:szCs w:val="22"/>
        </w:rPr>
        <w:t>v</w:t>
      </w:r>
      <w:r w:rsidR="00156EF4" w:rsidRPr="009C6C2D">
        <w:rPr>
          <w:rFonts w:cs="Arial" w:hint="eastAsia"/>
          <w:sz w:val="22"/>
          <w:szCs w:val="22"/>
        </w:rPr>
        <w:t>ivo</w:t>
      </w:r>
    </w:p>
    <w:p w:rsidR="000F57D5" w:rsidRPr="009C6C2D" w:rsidRDefault="000F57D5" w:rsidP="009C6C2D">
      <w:pPr>
        <w:pStyle w:val="a5"/>
        <w:tabs>
          <w:tab w:val="left" w:pos="1800"/>
        </w:tabs>
        <w:rPr>
          <w:rFonts w:cs="Arial"/>
          <w:sz w:val="22"/>
          <w:szCs w:val="22"/>
        </w:rPr>
      </w:pPr>
      <w:r w:rsidRPr="009C6C2D">
        <w:rPr>
          <w:rFonts w:cs="Arial"/>
          <w:sz w:val="22"/>
          <w:szCs w:val="22"/>
        </w:rPr>
        <w:t>Title:</w:t>
      </w:r>
      <w:bookmarkStart w:id="0" w:name="Title"/>
      <w:bookmarkEnd w:id="0"/>
      <w:r w:rsidRPr="009C6C2D">
        <w:rPr>
          <w:rFonts w:cs="Arial"/>
          <w:sz w:val="22"/>
          <w:szCs w:val="22"/>
        </w:rPr>
        <w:tab/>
      </w:r>
      <w:r w:rsidR="00FE42B8" w:rsidRPr="00FE42B8">
        <w:rPr>
          <w:sz w:val="22"/>
          <w:szCs w:val="22"/>
        </w:rPr>
        <w:t>Discussion on UE features for UE power saving enhancements</w:t>
      </w:r>
    </w:p>
    <w:p w:rsidR="000F57D5" w:rsidRPr="009C6C2D" w:rsidRDefault="000F57D5" w:rsidP="009C6C2D">
      <w:pPr>
        <w:pStyle w:val="a5"/>
        <w:tabs>
          <w:tab w:val="left" w:pos="1800"/>
        </w:tabs>
        <w:rPr>
          <w:rFonts w:cs="Arial"/>
          <w:sz w:val="22"/>
          <w:szCs w:val="22"/>
        </w:rPr>
      </w:pPr>
      <w:r w:rsidRPr="009C6C2D">
        <w:rPr>
          <w:rFonts w:cs="Arial"/>
          <w:sz w:val="22"/>
          <w:szCs w:val="22"/>
        </w:rPr>
        <w:t>Agenda Item:</w:t>
      </w:r>
      <w:bookmarkStart w:id="1" w:name="Source"/>
      <w:bookmarkEnd w:id="1"/>
      <w:r w:rsidRPr="009C6C2D">
        <w:rPr>
          <w:rFonts w:cs="Arial"/>
          <w:sz w:val="22"/>
          <w:szCs w:val="22"/>
        </w:rPr>
        <w:tab/>
      </w:r>
      <w:r w:rsidR="00036B0D" w:rsidRPr="00036B0D">
        <w:rPr>
          <w:rFonts w:cs="Arial"/>
          <w:sz w:val="22"/>
          <w:szCs w:val="22"/>
        </w:rPr>
        <w:t>8.1</w:t>
      </w:r>
      <w:r w:rsidR="00CC0E85">
        <w:rPr>
          <w:rFonts w:cs="Arial"/>
          <w:sz w:val="22"/>
          <w:szCs w:val="22"/>
        </w:rPr>
        <w:t>5</w:t>
      </w:r>
      <w:r w:rsidR="00036B0D" w:rsidRPr="00036B0D">
        <w:rPr>
          <w:rFonts w:cs="Arial"/>
          <w:sz w:val="22"/>
          <w:szCs w:val="22"/>
        </w:rPr>
        <w:t>.7</w:t>
      </w:r>
    </w:p>
    <w:p w:rsidR="00F04983" w:rsidRPr="009C6C2D" w:rsidRDefault="000F57D5" w:rsidP="00F04983">
      <w:pPr>
        <w:pStyle w:val="a5"/>
        <w:tabs>
          <w:tab w:val="left" w:pos="1800"/>
        </w:tabs>
        <w:rPr>
          <w:rFonts w:cs="Arial"/>
          <w:sz w:val="22"/>
          <w:szCs w:val="22"/>
        </w:rPr>
      </w:pPr>
      <w:r w:rsidRPr="009C6C2D">
        <w:rPr>
          <w:rFonts w:cs="Arial"/>
          <w:sz w:val="22"/>
          <w:szCs w:val="22"/>
        </w:rPr>
        <w:t>Document for:</w:t>
      </w:r>
      <w:r w:rsidRPr="009C6C2D">
        <w:rPr>
          <w:rFonts w:cs="Arial"/>
          <w:sz w:val="22"/>
          <w:szCs w:val="22"/>
        </w:rPr>
        <w:tab/>
      </w:r>
      <w:bookmarkStart w:id="2" w:name="DocumentFor"/>
      <w:bookmarkEnd w:id="2"/>
      <w:r w:rsidR="00F04983" w:rsidRPr="009C6C2D">
        <w:rPr>
          <w:rFonts w:cs="Arial"/>
          <w:sz w:val="22"/>
          <w:szCs w:val="22"/>
        </w:rPr>
        <w:t>Discussion and Decision</w:t>
      </w:r>
    </w:p>
    <w:p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rsidR="002E5174" w:rsidRDefault="00DD7C5B" w:rsidP="00B13A7E">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w:t>
      </w:r>
      <w:r w:rsidR="00D1005D" w:rsidRPr="00F038C8">
        <w:rPr>
          <w:rFonts w:eastAsia="宋体"/>
          <w:sz w:val="22"/>
          <w:szCs w:val="22"/>
          <w:lang w:eastAsia="zh-CN"/>
        </w:rPr>
        <w:t xml:space="preserve">addresses our </w:t>
      </w:r>
      <w:r w:rsidR="00D0568D">
        <w:rPr>
          <w:rFonts w:eastAsia="宋体"/>
          <w:sz w:val="22"/>
          <w:szCs w:val="22"/>
          <w:lang w:eastAsia="zh-CN"/>
        </w:rPr>
        <w:t>proposals</w:t>
      </w:r>
      <w:r w:rsidR="00D1005D" w:rsidRPr="00F038C8">
        <w:rPr>
          <w:rFonts w:eastAsia="宋体"/>
          <w:sz w:val="22"/>
          <w:szCs w:val="22"/>
          <w:lang w:eastAsia="zh-CN"/>
        </w:rPr>
        <w:t xml:space="preserve"> </w:t>
      </w:r>
      <w:r w:rsidR="00D0568D">
        <w:rPr>
          <w:rFonts w:eastAsia="宋体"/>
          <w:sz w:val="22"/>
          <w:szCs w:val="22"/>
          <w:lang w:eastAsia="zh-CN"/>
        </w:rPr>
        <w:t>for</w:t>
      </w:r>
      <w:r w:rsidRPr="00F038C8">
        <w:rPr>
          <w:rFonts w:eastAsia="宋体"/>
          <w:sz w:val="22"/>
          <w:szCs w:val="22"/>
          <w:lang w:eastAsia="zh-CN"/>
        </w:rPr>
        <w:t xml:space="preserve"> Rel-1</w:t>
      </w:r>
      <w:r w:rsidR="00D0568D">
        <w:rPr>
          <w:rFonts w:eastAsia="宋体"/>
          <w:sz w:val="22"/>
          <w:szCs w:val="22"/>
          <w:lang w:eastAsia="zh-CN"/>
        </w:rPr>
        <w:t>7</w:t>
      </w:r>
      <w:r w:rsidR="00D1005D" w:rsidRPr="00F038C8">
        <w:rPr>
          <w:rFonts w:eastAsia="宋体"/>
          <w:sz w:val="22"/>
          <w:szCs w:val="22"/>
          <w:lang w:eastAsia="zh-CN"/>
        </w:rPr>
        <w:t xml:space="preserve"> power saving UE</w:t>
      </w:r>
      <w:r w:rsidRPr="00F038C8">
        <w:rPr>
          <w:rFonts w:eastAsia="宋体"/>
          <w:sz w:val="22"/>
          <w:szCs w:val="22"/>
          <w:lang w:eastAsia="zh-CN"/>
        </w:rPr>
        <w:t xml:space="preserve"> features. The discussion is based on the latest version </w:t>
      </w:r>
      <w:r w:rsidR="00D0568D">
        <w:rPr>
          <w:rFonts w:eastAsia="宋体"/>
          <w:sz w:val="22"/>
          <w:szCs w:val="22"/>
          <w:lang w:eastAsia="zh-CN"/>
        </w:rPr>
        <w:t xml:space="preserve">of UE features summary in </w:t>
      </w:r>
      <w:r w:rsidR="00CC0E85" w:rsidRPr="00CC0E85">
        <w:rPr>
          <w:rFonts w:eastAsia="宋体"/>
          <w:sz w:val="22"/>
          <w:szCs w:val="22"/>
          <w:lang w:eastAsia="zh-CN"/>
        </w:rPr>
        <w:t>R1-2112900</w:t>
      </w:r>
      <w:r w:rsidR="00036B0D" w:rsidRPr="00036B0D">
        <w:rPr>
          <w:rFonts w:eastAsia="宋体"/>
          <w:sz w:val="22"/>
          <w:szCs w:val="22"/>
          <w:lang w:eastAsia="zh-CN"/>
        </w:rPr>
        <w:t>.</w:t>
      </w:r>
      <w:r w:rsidR="00D0568D" w:rsidRPr="00D0568D">
        <w:rPr>
          <w:rFonts w:eastAsia="宋体"/>
          <w:sz w:val="22"/>
          <w:szCs w:val="22"/>
          <w:lang w:eastAsia="zh-CN"/>
        </w:rPr>
        <w:t xml:space="preserve"> </w:t>
      </w:r>
      <w:r w:rsidR="00D1005D" w:rsidRPr="00F038C8">
        <w:rPr>
          <w:rFonts w:eastAsia="宋体"/>
          <w:sz w:val="22"/>
          <w:szCs w:val="22"/>
          <w:lang w:eastAsia="zh-CN"/>
        </w:rPr>
        <w:t xml:space="preserve">[1]. </w:t>
      </w:r>
    </w:p>
    <w:p w:rsidR="00CC0E85" w:rsidRPr="00591214" w:rsidRDefault="00CC0E85" w:rsidP="00CC0E85">
      <w:pPr>
        <w:spacing w:afterLines="50" w:after="180"/>
        <w:jc w:val="both"/>
        <w:rPr>
          <w:sz w:val="22"/>
        </w:rPr>
      </w:pPr>
      <w:r w:rsidRPr="00591214">
        <w:rPr>
          <w:sz w:val="22"/>
        </w:rPr>
        <w:t>Following agreements were made in this RAN1</w:t>
      </w:r>
      <w:r>
        <w:rPr>
          <w:sz w:val="22"/>
        </w:rPr>
        <w:t>-107</w:t>
      </w:r>
      <w:r w:rsidRPr="00591214">
        <w:rPr>
          <w:sz w:val="22"/>
        </w:rPr>
        <w:t xml:space="preserve"> meeting.</w:t>
      </w:r>
    </w:p>
    <w:p w:rsidR="00CC0E85" w:rsidRPr="00FC1662" w:rsidRDefault="00CC0E85" w:rsidP="00CC0E85">
      <w:pPr>
        <w:spacing w:afterLines="50" w:after="180"/>
        <w:jc w:val="both"/>
        <w:rPr>
          <w:b/>
          <w:bCs/>
          <w:szCs w:val="21"/>
        </w:rPr>
      </w:pPr>
      <w:r w:rsidRPr="004C74D0">
        <w:rPr>
          <w:b/>
          <w:bCs/>
          <w:szCs w:val="21"/>
          <w:highlight w:val="green"/>
        </w:rPr>
        <w:t>Agreement</w:t>
      </w:r>
    </w:p>
    <w:p w:rsidR="00CC0E85" w:rsidRPr="00E57343" w:rsidRDefault="00CC0E85" w:rsidP="00CC0E85">
      <w:pPr>
        <w:pStyle w:val="af3"/>
        <w:widowControl/>
        <w:numPr>
          <w:ilvl w:val="0"/>
          <w:numId w:val="33"/>
        </w:numPr>
        <w:spacing w:afterLines="50" w:after="180"/>
        <w:ind w:firstLineChars="0"/>
        <w:rPr>
          <w:szCs w:val="21"/>
        </w:rPr>
      </w:pPr>
      <w:r w:rsidRPr="00E57343">
        <w:rPr>
          <w:szCs w:val="21"/>
        </w:rPr>
        <w:t>FG 29-1 is kept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54"/>
        <w:gridCol w:w="1220"/>
        <w:gridCol w:w="3598"/>
        <w:gridCol w:w="607"/>
        <w:gridCol w:w="372"/>
        <w:gridCol w:w="362"/>
        <w:gridCol w:w="1220"/>
        <w:gridCol w:w="619"/>
        <w:gridCol w:w="448"/>
        <w:gridCol w:w="448"/>
        <w:gridCol w:w="448"/>
        <w:gridCol w:w="1478"/>
        <w:gridCol w:w="907"/>
      </w:tblGrid>
      <w:tr w:rsidR="00CC0E85" w:rsidTr="008863F8">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rsidR="00CC0E85" w:rsidRPr="00FE169D" w:rsidRDefault="00CC0E85" w:rsidP="008863F8">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Paging </w:t>
            </w:r>
            <w:r w:rsidRPr="00F92BB8">
              <w:rPr>
                <w:rFonts w:asciiTheme="majorHAnsi" w:eastAsia="宋体"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rsidR="00CC0E85" w:rsidRDefault="00CC0E85" w:rsidP="008863F8">
            <w:pPr>
              <w:autoSpaceDE w:val="0"/>
              <w:autoSpaceDN w:val="0"/>
              <w:adjustRightInd w:val="0"/>
              <w:snapToGrid w:val="0"/>
              <w:spacing w:afterLines="50" w:after="18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rsidR="00CC0E85" w:rsidRDefault="00CC0E85" w:rsidP="008863F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C0E85" w:rsidRDefault="00CC0E85" w:rsidP="008863F8">
            <w:pPr>
              <w:pStyle w:val="TAL"/>
              <w:rPr>
                <w:rFonts w:asciiTheme="majorHAnsi" w:eastAsia="MS Mincho"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rsidR="00CC0E85" w:rsidRPr="00C513E1" w:rsidRDefault="00CC0E85" w:rsidP="008863F8">
            <w:pPr>
              <w:pStyle w:val="TAL"/>
              <w:rPr>
                <w:rFonts w:asciiTheme="majorHAnsi" w:eastAsia="宋体" w:hAnsiTheme="majorHAnsi" w:cstheme="majorHAnsi"/>
                <w:strike/>
                <w:szCs w:val="18"/>
                <w:lang w:eastAsia="zh-CN"/>
              </w:rPr>
            </w:pPr>
            <w:r w:rsidRPr="00C513E1">
              <w:rPr>
                <w:rFonts w:asciiTheme="majorHAnsi" w:eastAsia="宋体"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rsidR="00CC0E85" w:rsidRDefault="00CC0E85" w:rsidP="008863F8">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rsidR="00CC0E85" w:rsidRPr="00FC2E2A" w:rsidRDefault="00CC0E85" w:rsidP="008863F8">
            <w:pPr>
              <w:pStyle w:val="TAL"/>
              <w:rPr>
                <w:rFonts w:asciiTheme="majorHAnsi" w:eastAsia="宋体" w:hAnsiTheme="majorHAnsi" w:cstheme="majorHAnsi"/>
                <w:strike/>
                <w:color w:val="FF0000"/>
                <w:szCs w:val="18"/>
                <w:lang w:val="en-US" w:eastAsia="zh-CN"/>
              </w:rPr>
            </w:pPr>
            <w:r w:rsidRPr="00FC2E2A">
              <w:rPr>
                <w:rFonts w:asciiTheme="majorHAnsi" w:eastAsia="宋体" w:hAnsiTheme="majorHAnsi" w:cstheme="majorHAnsi"/>
                <w:strike/>
                <w:color w:val="FF0000"/>
                <w:szCs w:val="18"/>
                <w:lang w:val="en-US" w:eastAsia="zh-CN"/>
              </w:rPr>
              <w:t>High idle/inactive mode UE power consumption if NR SA networks</w:t>
            </w:r>
          </w:p>
          <w:p w:rsidR="00CC0E85" w:rsidRPr="00FC2E2A" w:rsidRDefault="00CC0E85" w:rsidP="008863F8">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rsidR="00CC0E85" w:rsidRDefault="00CC0E85" w:rsidP="008863F8">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rsidR="00CC0E85" w:rsidRDefault="00CC0E85" w:rsidP="008863F8">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rsidR="00CC0E85" w:rsidRDefault="00CC0E85" w:rsidP="008863F8">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 xml:space="preserve">Leave RAN2 to decide whether Need for the </w:t>
            </w:r>
            <w:proofErr w:type="spellStart"/>
            <w:r w:rsidRPr="007F25DA">
              <w:rPr>
                <w:rFonts w:asciiTheme="majorHAnsi" w:hAnsiTheme="majorHAnsi" w:cstheme="majorHAnsi"/>
                <w:color w:val="FF0000"/>
                <w:szCs w:val="18"/>
                <w:lang w:eastAsia="ja-JP"/>
              </w:rPr>
              <w:t>gNB</w:t>
            </w:r>
            <w:proofErr w:type="spellEnd"/>
            <w:r w:rsidRPr="007F25DA">
              <w:rPr>
                <w:rFonts w:asciiTheme="majorHAnsi" w:hAnsiTheme="majorHAnsi" w:cstheme="majorHAnsi"/>
                <w:color w:val="FF0000"/>
                <w:szCs w:val="18"/>
                <w:lang w:eastAsia="ja-JP"/>
              </w:rPr>
              <w:t xml:space="preserve">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rsidR="00CC0E85" w:rsidRDefault="00CC0E85" w:rsidP="00CC0E85">
      <w:pPr>
        <w:spacing w:afterLines="50" w:after="18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rsidR="00CC0E85" w:rsidRDefault="00CC0E85" w:rsidP="00CC0E85">
      <w:pPr>
        <w:spacing w:afterLines="50" w:after="180"/>
        <w:jc w:val="both"/>
        <w:rPr>
          <w:sz w:val="22"/>
        </w:rPr>
      </w:pPr>
    </w:p>
    <w:p w:rsidR="00CC0E85" w:rsidRPr="00FC1662" w:rsidRDefault="00CC0E85" w:rsidP="00CC0E85">
      <w:pPr>
        <w:spacing w:afterLines="50" w:after="180"/>
        <w:jc w:val="both"/>
        <w:rPr>
          <w:b/>
          <w:bCs/>
          <w:szCs w:val="21"/>
        </w:rPr>
      </w:pPr>
      <w:r w:rsidRPr="007C3DD0">
        <w:rPr>
          <w:b/>
          <w:bCs/>
          <w:szCs w:val="21"/>
          <w:highlight w:val="green"/>
        </w:rPr>
        <w:t>Agreement</w:t>
      </w:r>
    </w:p>
    <w:p w:rsidR="00CC0E85" w:rsidRPr="00E57343" w:rsidRDefault="00CC0E85" w:rsidP="00CC0E85">
      <w:pPr>
        <w:pStyle w:val="af3"/>
        <w:widowControl/>
        <w:numPr>
          <w:ilvl w:val="0"/>
          <w:numId w:val="33"/>
        </w:numPr>
        <w:spacing w:afterLines="50" w:after="180"/>
        <w:ind w:firstLineChars="0"/>
        <w:rPr>
          <w:sz w:val="22"/>
        </w:rPr>
      </w:pPr>
      <w:r w:rsidRPr="00E57343">
        <w:rPr>
          <w:szCs w:val="21"/>
        </w:rPr>
        <w:t>Component 2 in FG 29-2 for support receiving L1 indication for TRS availability is kept</w:t>
      </w:r>
    </w:p>
    <w:p w:rsidR="00CC0E85" w:rsidRDefault="00CC0E85" w:rsidP="00CC0E85">
      <w:pPr>
        <w:spacing w:afterLines="50" w:after="180"/>
        <w:jc w:val="both"/>
        <w:rPr>
          <w:sz w:val="22"/>
        </w:rPr>
      </w:pPr>
    </w:p>
    <w:p w:rsidR="00CC0E85" w:rsidRPr="00FC1662" w:rsidRDefault="00CC0E85" w:rsidP="00CC0E85">
      <w:pPr>
        <w:spacing w:afterLines="50" w:after="180"/>
        <w:jc w:val="both"/>
        <w:rPr>
          <w:b/>
          <w:bCs/>
          <w:szCs w:val="21"/>
        </w:rPr>
      </w:pPr>
      <w:r w:rsidRPr="00197D20">
        <w:rPr>
          <w:b/>
          <w:bCs/>
          <w:szCs w:val="21"/>
          <w:highlight w:val="green"/>
        </w:rPr>
        <w:t>Agreement</w:t>
      </w:r>
    </w:p>
    <w:p w:rsidR="00CC0E85" w:rsidRPr="00E57343" w:rsidRDefault="00CC0E85" w:rsidP="00CC0E85">
      <w:pPr>
        <w:pStyle w:val="af3"/>
        <w:widowControl/>
        <w:numPr>
          <w:ilvl w:val="0"/>
          <w:numId w:val="33"/>
        </w:numPr>
        <w:spacing w:afterLines="50" w:after="180"/>
        <w:ind w:left="482" w:firstLineChars="0" w:hanging="482"/>
      </w:pPr>
      <w:r w:rsidRPr="00E57343">
        <w:rPr>
          <w:szCs w:val="21"/>
        </w:rPr>
        <w:t>FG 29-3 is split into multiple FGs as follows:</w:t>
      </w:r>
    </w:p>
    <w:p w:rsidR="00CC0E85" w:rsidRPr="00E57343" w:rsidRDefault="00CC0E85" w:rsidP="00CC0E85">
      <w:pPr>
        <w:pStyle w:val="af3"/>
        <w:widowControl/>
        <w:numPr>
          <w:ilvl w:val="1"/>
          <w:numId w:val="33"/>
        </w:numPr>
        <w:spacing w:afterLines="50" w:after="180"/>
        <w:ind w:firstLineChars="0"/>
      </w:pPr>
      <w:r w:rsidRPr="00E57343">
        <w:rPr>
          <w:rFonts w:hint="eastAsia"/>
        </w:rPr>
        <w:t>F</w:t>
      </w:r>
      <w:r w:rsidRPr="00E57343">
        <w:t xml:space="preserve">G 29-3a: </w:t>
      </w:r>
      <w:r w:rsidRPr="00E57343">
        <w:rPr>
          <w:szCs w:val="21"/>
        </w:rPr>
        <w:t xml:space="preserve">PDCCH skipping </w:t>
      </w:r>
    </w:p>
    <w:p w:rsidR="00CC0E85" w:rsidRPr="00E57343" w:rsidRDefault="00CC0E85" w:rsidP="00CC0E85">
      <w:pPr>
        <w:pStyle w:val="af3"/>
        <w:widowControl/>
        <w:numPr>
          <w:ilvl w:val="1"/>
          <w:numId w:val="33"/>
        </w:numPr>
        <w:spacing w:afterLines="50" w:after="180"/>
        <w:ind w:firstLineChars="0"/>
        <w:rPr>
          <w:szCs w:val="21"/>
        </w:rPr>
      </w:pPr>
      <w:r w:rsidRPr="00E57343">
        <w:rPr>
          <w:szCs w:val="21"/>
        </w:rPr>
        <w:t>FG 29-3b: 2 search space sets group switching</w:t>
      </w:r>
    </w:p>
    <w:p w:rsidR="00CC0E85" w:rsidRPr="00E57343" w:rsidRDefault="00CC0E85" w:rsidP="00CC0E85">
      <w:pPr>
        <w:pStyle w:val="af3"/>
        <w:widowControl/>
        <w:numPr>
          <w:ilvl w:val="1"/>
          <w:numId w:val="33"/>
        </w:numPr>
        <w:spacing w:afterLines="50" w:after="180"/>
        <w:ind w:firstLineChars="0"/>
        <w:rPr>
          <w:szCs w:val="21"/>
        </w:rPr>
      </w:pPr>
      <w:r w:rsidRPr="00E57343">
        <w:rPr>
          <w:szCs w:val="21"/>
        </w:rPr>
        <w:t>[FG 29-3c]: 3 search space sets group switching</w:t>
      </w:r>
    </w:p>
    <w:p w:rsidR="00CC0E85" w:rsidRPr="00E57343" w:rsidRDefault="00CC0E85" w:rsidP="00CC0E85">
      <w:pPr>
        <w:pStyle w:val="af3"/>
        <w:widowControl/>
        <w:numPr>
          <w:ilvl w:val="1"/>
          <w:numId w:val="33"/>
        </w:numPr>
        <w:spacing w:afterLines="50" w:after="180"/>
        <w:ind w:firstLineChars="0"/>
        <w:rPr>
          <w:szCs w:val="21"/>
        </w:rPr>
      </w:pPr>
      <w:r w:rsidRPr="00E57343">
        <w:rPr>
          <w:szCs w:val="21"/>
        </w:rPr>
        <w:t>[FG 29-3d]: 2 search space sets group switching with PDCCH skipping</w:t>
      </w:r>
    </w:p>
    <w:p w:rsidR="00CC0E85" w:rsidRPr="00E57343" w:rsidRDefault="00CC0E85" w:rsidP="00CC0E85">
      <w:pPr>
        <w:pStyle w:val="af3"/>
        <w:widowControl/>
        <w:numPr>
          <w:ilvl w:val="1"/>
          <w:numId w:val="33"/>
        </w:numPr>
        <w:spacing w:afterLines="50" w:after="180"/>
        <w:ind w:firstLineChars="0"/>
        <w:rPr>
          <w:szCs w:val="21"/>
        </w:rPr>
      </w:pPr>
      <w:r w:rsidRPr="00E57343">
        <w:rPr>
          <w:rFonts w:hint="eastAsia"/>
          <w:szCs w:val="21"/>
        </w:rPr>
        <w:t>F</w:t>
      </w:r>
      <w:r w:rsidRPr="00E57343">
        <w:rPr>
          <w:szCs w:val="21"/>
        </w:rPr>
        <w:t>FS: A UE reporting 29-3a and 29-3b does not implicitly mean the UE supports FG 29-3d</w:t>
      </w:r>
    </w:p>
    <w:p w:rsidR="00CC0E85" w:rsidRPr="00E57343" w:rsidRDefault="00CC0E85" w:rsidP="00CC0E85">
      <w:pPr>
        <w:pStyle w:val="af3"/>
        <w:widowControl/>
        <w:numPr>
          <w:ilvl w:val="1"/>
          <w:numId w:val="33"/>
        </w:numPr>
        <w:spacing w:afterLines="50" w:after="180"/>
        <w:ind w:firstLineChars="0"/>
        <w:rPr>
          <w:szCs w:val="21"/>
        </w:rPr>
      </w:pPr>
      <w:r w:rsidRPr="00E57343">
        <w:rPr>
          <w:rFonts w:hint="eastAsia"/>
          <w:szCs w:val="21"/>
        </w:rPr>
        <w:t>F</w:t>
      </w:r>
      <w:r w:rsidRPr="00E57343">
        <w:rPr>
          <w:szCs w:val="21"/>
        </w:rPr>
        <w:t>FS: FG for 3 search space sets group switching 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508"/>
        <w:gridCol w:w="898"/>
        <w:gridCol w:w="3680"/>
        <w:gridCol w:w="683"/>
        <w:gridCol w:w="445"/>
        <w:gridCol w:w="437"/>
        <w:gridCol w:w="803"/>
        <w:gridCol w:w="694"/>
        <w:gridCol w:w="524"/>
        <w:gridCol w:w="524"/>
        <w:gridCol w:w="524"/>
        <w:gridCol w:w="1554"/>
        <w:gridCol w:w="907"/>
      </w:tblGrid>
      <w:tr w:rsidR="00CC0E85" w:rsidTr="008863F8">
        <w:trPr>
          <w:trHeight w:val="20"/>
        </w:trPr>
        <w:tc>
          <w:tcPr>
            <w:tcW w:w="512" w:type="pct"/>
            <w:tcBorders>
              <w:top w:val="single" w:sz="4" w:space="0" w:color="auto"/>
              <w:left w:val="single" w:sz="4" w:space="0" w:color="auto"/>
              <w:bottom w:val="single" w:sz="4" w:space="0" w:color="auto"/>
              <w:right w:val="single" w:sz="4" w:space="0" w:color="auto"/>
            </w:tcBorders>
            <w:hideMark/>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lastRenderedPageBreak/>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rsidR="00CC0E85" w:rsidRPr="00702B74" w:rsidRDefault="00CC0E85" w:rsidP="008863F8">
            <w:pPr>
              <w:pStyle w:val="TAL"/>
              <w:rPr>
                <w:rFonts w:asciiTheme="majorHAnsi" w:eastAsia="宋体" w:hAnsiTheme="majorHAnsi" w:cstheme="majorHAnsi"/>
                <w:color w:val="FF0000"/>
                <w:szCs w:val="18"/>
                <w:lang w:eastAsia="zh-CN"/>
              </w:rPr>
            </w:pPr>
            <w:r w:rsidRPr="00710E9D">
              <w:rPr>
                <w:rFonts w:asciiTheme="majorHAnsi" w:eastAsia="宋体"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CC0E85" w:rsidRPr="006D6962" w:rsidRDefault="00CC0E85" w:rsidP="008863F8">
            <w:pPr>
              <w:keepNext/>
              <w:keepLines/>
              <w:rPr>
                <w:rFonts w:asciiTheme="majorHAnsi" w:eastAsia="宋体" w:hAnsiTheme="majorHAnsi" w:cstheme="majorHAnsi"/>
                <w:strike/>
                <w:color w:val="FF0000"/>
                <w:sz w:val="18"/>
                <w:szCs w:val="18"/>
                <w:lang w:eastAsia="zh-CN"/>
              </w:rPr>
            </w:pPr>
            <w:r w:rsidRPr="006D6962">
              <w:rPr>
                <w:rFonts w:asciiTheme="majorHAnsi" w:eastAsia="宋体" w:hAnsiTheme="majorHAnsi" w:cstheme="majorHAnsi"/>
                <w:strike/>
                <w:color w:val="FF0000"/>
                <w:sz w:val="18"/>
                <w:szCs w:val="18"/>
                <w:lang w:eastAsia="zh-CN"/>
              </w:rPr>
              <w:t>Support of PDCCH skipping</w:t>
            </w:r>
          </w:p>
          <w:p w:rsidR="00CC0E85" w:rsidRPr="00513535" w:rsidRDefault="00CC0E85" w:rsidP="008863F8">
            <w:pPr>
              <w:keepNext/>
              <w:keepLines/>
              <w:rPr>
                <w:rFonts w:asciiTheme="majorHAnsi" w:eastAsia="宋体" w:hAnsiTheme="majorHAnsi" w:cstheme="majorHAnsi"/>
                <w:strike/>
                <w:color w:val="0070C0"/>
                <w:sz w:val="18"/>
                <w:szCs w:val="18"/>
                <w:lang w:eastAsia="zh-CN"/>
              </w:rPr>
            </w:pPr>
            <w:r w:rsidRPr="006D6962">
              <w:rPr>
                <w:rFonts w:asciiTheme="majorHAnsi" w:eastAsia="宋体" w:hAnsiTheme="majorHAnsi" w:cstheme="majorHAnsi"/>
                <w:color w:val="FF0000"/>
                <w:sz w:val="18"/>
                <w:szCs w:val="18"/>
                <w:lang w:eastAsia="zh-CN"/>
              </w:rPr>
              <w:t xml:space="preserve">Support of up to 2-bit indication of PDCCH skipping </w:t>
            </w:r>
            <w:r w:rsidRPr="00930461">
              <w:rPr>
                <w:rFonts w:asciiTheme="majorHAnsi" w:eastAsia="宋体" w:hAnsiTheme="majorHAnsi" w:cstheme="majorHAnsi"/>
                <w:color w:val="FF0000"/>
                <w:sz w:val="18"/>
                <w:szCs w:val="18"/>
                <w:lang w:eastAsia="zh-CN"/>
              </w:rPr>
              <w:t>by scheduling DCI</w:t>
            </w:r>
            <w:r w:rsidRPr="00567F0C">
              <w:rPr>
                <w:rFonts w:asciiTheme="majorHAnsi" w:eastAsia="宋体" w:hAnsiTheme="majorHAnsi" w:cstheme="majorHAnsi"/>
                <w:color w:val="FF0000"/>
                <w:sz w:val="18"/>
                <w:szCs w:val="18"/>
                <w:lang w:eastAsia="zh-CN"/>
              </w:rPr>
              <w:t xml:space="preserve"> if SSSG is not configured</w:t>
            </w:r>
          </w:p>
        </w:tc>
        <w:tc>
          <w:tcPr>
            <w:tcW w:w="264" w:type="pct"/>
            <w:tcBorders>
              <w:top w:val="single" w:sz="4" w:space="0" w:color="auto"/>
              <w:left w:val="single" w:sz="4" w:space="0" w:color="auto"/>
              <w:bottom w:val="single" w:sz="4" w:space="0" w:color="auto"/>
              <w:right w:val="single" w:sz="4" w:space="0" w:color="auto"/>
            </w:tcBorders>
          </w:tcPr>
          <w:p w:rsidR="00CC0E85" w:rsidRPr="00702B74" w:rsidRDefault="00CC0E85" w:rsidP="008863F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rsidR="00CC0E85" w:rsidRPr="00702B74" w:rsidRDefault="00CC0E85"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CC0E85" w:rsidRPr="0062042E" w:rsidRDefault="00CC0E85"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CC0E85" w:rsidRPr="00702B74" w:rsidRDefault="00CC0E85" w:rsidP="008863F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CC0E85" w:rsidRPr="00702B74" w:rsidRDefault="00CC0E85" w:rsidP="008863F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CC0E85" w:rsidRPr="00321A3F" w:rsidRDefault="00CC0E85" w:rsidP="008863F8">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C0E85" w:rsidRPr="002C6254" w:rsidRDefault="00CC0E85" w:rsidP="008863F8">
            <w:pPr>
              <w:pStyle w:val="TAL"/>
              <w:rPr>
                <w:rFonts w:asciiTheme="majorHAnsi" w:eastAsia="宋体"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CC0E85"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rsidR="00CC0E85" w:rsidRPr="00702B74" w:rsidRDefault="00CC0E85" w:rsidP="008863F8">
            <w:pPr>
              <w:pStyle w:val="TAL"/>
              <w:rPr>
                <w:rFonts w:asciiTheme="majorHAnsi" w:eastAsia="宋体" w:hAnsiTheme="majorHAnsi" w:cstheme="majorHAnsi"/>
                <w:color w:val="FF0000"/>
                <w:szCs w:val="18"/>
                <w:lang w:eastAsia="zh-CN"/>
              </w:rPr>
            </w:pPr>
            <w:r w:rsidRPr="00F97E04">
              <w:rPr>
                <w:rFonts w:asciiTheme="majorHAnsi" w:eastAsia="宋体" w:hAnsiTheme="majorHAnsi" w:cstheme="majorHAnsi"/>
                <w:color w:val="FF0000"/>
                <w:szCs w:val="18"/>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CC0E85" w:rsidRPr="00567F0C" w:rsidRDefault="00CC0E85" w:rsidP="008863F8">
            <w:pPr>
              <w:keepNext/>
              <w:keepLines/>
              <w:rPr>
                <w:rFonts w:asciiTheme="majorHAnsi" w:eastAsia="宋体" w:hAnsiTheme="majorHAnsi" w:cstheme="majorHAnsi"/>
                <w:strike/>
                <w:color w:val="FF0000"/>
                <w:sz w:val="18"/>
                <w:szCs w:val="18"/>
                <w:lang w:eastAsia="zh-CN"/>
              </w:rPr>
            </w:pPr>
            <w:r w:rsidRPr="00DB5A48">
              <w:rPr>
                <w:rFonts w:asciiTheme="majorHAnsi" w:eastAsia="宋体" w:hAnsiTheme="majorHAnsi" w:cstheme="majorHAnsi"/>
                <w:strike/>
                <w:color w:val="FF0000"/>
                <w:sz w:val="18"/>
                <w:szCs w:val="18"/>
                <w:lang w:eastAsia="zh-CN"/>
              </w:rPr>
              <w:t xml:space="preserve">Support </w:t>
            </w:r>
            <w:r w:rsidRPr="00567F0C">
              <w:rPr>
                <w:rFonts w:asciiTheme="majorHAnsi" w:eastAsia="宋体" w:hAnsiTheme="majorHAnsi" w:cstheme="majorHAnsi"/>
                <w:strike/>
                <w:color w:val="FF0000"/>
                <w:sz w:val="18"/>
                <w:szCs w:val="18"/>
                <w:lang w:eastAsia="zh-CN"/>
              </w:rPr>
              <w:t>of 2 search space sets grouping switching</w:t>
            </w:r>
          </w:p>
          <w:p w:rsidR="00CC0E85" w:rsidRPr="00513535" w:rsidRDefault="00CC0E85" w:rsidP="008863F8">
            <w:pPr>
              <w:keepNext/>
              <w:keepLines/>
              <w:rPr>
                <w:rFonts w:asciiTheme="majorHAnsi" w:eastAsia="宋体" w:hAnsiTheme="majorHAnsi" w:cstheme="majorHAnsi"/>
                <w:strike/>
                <w:color w:val="0070C0"/>
                <w:sz w:val="18"/>
                <w:szCs w:val="18"/>
                <w:lang w:eastAsia="zh-CN"/>
              </w:rPr>
            </w:pPr>
            <w:r w:rsidRPr="00567F0C">
              <w:rPr>
                <w:rFonts w:asciiTheme="majorHAnsi" w:eastAsia="宋体" w:hAnsiTheme="majorHAnsi" w:cstheme="majorHAnsi"/>
                <w:color w:val="FF0000"/>
                <w:sz w:val="18"/>
                <w:szCs w:val="18"/>
                <w:lang w:eastAsia="zh-CN"/>
              </w:rPr>
              <w:t>Support of 1-bit indication of SSSG switching between 2 SSSGs by scheduling DCI</w:t>
            </w:r>
            <w:r w:rsidRPr="00567F0C">
              <w:rPr>
                <w:rFonts w:asciiTheme="majorHAnsi" w:eastAsiaTheme="minorEastAsia" w:hAnsiTheme="majorHAnsi" w:cstheme="majorHAnsi"/>
                <w:color w:val="FF0000"/>
                <w:sz w:val="18"/>
                <w:szCs w:val="18"/>
              </w:rPr>
              <w:t xml:space="preserve">, and </w:t>
            </w:r>
            <w:proofErr w:type="gramStart"/>
            <w:r w:rsidRPr="00567F0C">
              <w:rPr>
                <w:rFonts w:asciiTheme="majorHAnsi" w:eastAsiaTheme="minorEastAsia" w:hAnsiTheme="majorHAnsi" w:cstheme="majorHAnsi"/>
                <w:color w:val="FF0000"/>
                <w:sz w:val="18"/>
                <w:szCs w:val="18"/>
              </w:rPr>
              <w:t>timer based</w:t>
            </w:r>
            <w:proofErr w:type="gramEnd"/>
            <w:r w:rsidRPr="00567F0C">
              <w:rPr>
                <w:rFonts w:asciiTheme="majorHAnsi" w:eastAsiaTheme="minorEastAsia" w:hAnsiTheme="majorHAnsi" w:cstheme="majorHAnsi"/>
                <w:color w:val="FF0000"/>
                <w:sz w:val="18"/>
                <w:szCs w:val="18"/>
              </w:rPr>
              <w:t xml:space="preserve"> switching, without PDCCH skipping</w:t>
            </w:r>
          </w:p>
        </w:tc>
        <w:tc>
          <w:tcPr>
            <w:tcW w:w="264" w:type="pct"/>
            <w:tcBorders>
              <w:top w:val="single" w:sz="4" w:space="0" w:color="auto"/>
              <w:left w:val="single" w:sz="4" w:space="0" w:color="auto"/>
              <w:bottom w:val="single" w:sz="4" w:space="0" w:color="auto"/>
              <w:right w:val="single" w:sz="4" w:space="0" w:color="auto"/>
            </w:tcBorders>
          </w:tcPr>
          <w:p w:rsidR="00CC0E85" w:rsidRPr="00702B74" w:rsidRDefault="00CC0E85" w:rsidP="008863F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rsidR="00CC0E85" w:rsidRPr="00702B74" w:rsidRDefault="00CC0E85"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CC0E85" w:rsidRPr="0062042E" w:rsidRDefault="00CC0E85"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CC0E85" w:rsidRPr="00321A3F" w:rsidRDefault="00CC0E85"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CC0E85"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E92570">
              <w:rPr>
                <w:rFonts w:asciiTheme="majorHAnsi" w:eastAsia="宋体" w:hAnsiTheme="majorHAnsi" w:cstheme="majorHAnsi"/>
                <w:color w:val="FF0000"/>
                <w:szCs w:val="18"/>
                <w:lang w:eastAsia="zh-CN"/>
              </w:rPr>
              <w:t xml:space="preserve">3 search space sets </w:t>
            </w:r>
            <w:r w:rsidRPr="00F97E04">
              <w:rPr>
                <w:rFonts w:asciiTheme="majorHAnsi" w:eastAsia="宋体" w:hAnsiTheme="majorHAnsi" w:cstheme="majorHAnsi"/>
                <w:color w:val="FF0000"/>
                <w:szCs w:val="18"/>
                <w:lang w:eastAsia="zh-CN"/>
              </w:rPr>
              <w:t xml:space="preserve">group </w:t>
            </w:r>
            <w:r w:rsidRPr="00E92570">
              <w:rPr>
                <w:rFonts w:asciiTheme="majorHAnsi" w:eastAsia="宋体"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CC0E85" w:rsidRPr="00B2663F" w:rsidRDefault="00CC0E85" w:rsidP="008863F8">
            <w:pPr>
              <w:keepNext/>
              <w:keepLines/>
              <w:rPr>
                <w:rFonts w:asciiTheme="majorHAnsi" w:eastAsia="宋体" w:hAnsiTheme="majorHAnsi" w:cstheme="majorHAnsi"/>
                <w:strike/>
                <w:color w:val="FF0000"/>
                <w:sz w:val="18"/>
                <w:szCs w:val="18"/>
                <w:lang w:eastAsia="zh-CN"/>
              </w:rPr>
            </w:pPr>
            <w:r w:rsidRPr="00B2663F">
              <w:rPr>
                <w:rFonts w:asciiTheme="majorHAnsi" w:eastAsia="宋体" w:hAnsiTheme="majorHAnsi" w:cstheme="majorHAnsi"/>
                <w:strike/>
                <w:color w:val="FF0000"/>
                <w:sz w:val="18"/>
                <w:szCs w:val="18"/>
                <w:lang w:eastAsia="zh-CN"/>
              </w:rPr>
              <w:t>Support of 3 search space sets grouping switching</w:t>
            </w:r>
          </w:p>
          <w:p w:rsidR="00CC0E85" w:rsidRPr="002078F6" w:rsidRDefault="00CC0E85" w:rsidP="008863F8">
            <w:pPr>
              <w:keepNext/>
              <w:keepLines/>
              <w:rPr>
                <w:rFonts w:asciiTheme="majorHAnsi" w:eastAsiaTheme="minorEastAsia" w:hAnsiTheme="majorHAnsi" w:cstheme="majorHAnsi"/>
                <w:color w:val="FF0000"/>
                <w:sz w:val="18"/>
                <w:szCs w:val="18"/>
              </w:rPr>
            </w:pPr>
            <w:r w:rsidRPr="00B2663F">
              <w:rPr>
                <w:rFonts w:asciiTheme="majorHAnsi" w:eastAsia="宋体" w:hAnsiTheme="majorHAnsi" w:cstheme="majorHAnsi"/>
                <w:color w:val="FF0000"/>
                <w:sz w:val="18"/>
                <w:szCs w:val="18"/>
                <w:lang w:eastAsia="zh-CN"/>
              </w:rPr>
              <w:t>Support of 2-bit indication of SSSG s</w:t>
            </w:r>
            <w:r w:rsidRPr="002078F6">
              <w:rPr>
                <w:rFonts w:asciiTheme="majorHAnsi" w:eastAsia="宋体" w:hAnsiTheme="majorHAnsi" w:cstheme="majorHAnsi"/>
                <w:color w:val="FF0000"/>
                <w:sz w:val="18"/>
                <w:szCs w:val="18"/>
                <w:lang w:eastAsia="zh-CN"/>
              </w:rPr>
              <w:t>witching among 3 SSSGs by scheduling DCI</w:t>
            </w:r>
            <w:r w:rsidRPr="002078F6">
              <w:rPr>
                <w:rFonts w:asciiTheme="majorHAnsi" w:eastAsiaTheme="minorEastAsia" w:hAnsiTheme="majorHAnsi" w:cstheme="majorHAnsi"/>
                <w:color w:val="FF0000"/>
                <w:sz w:val="18"/>
                <w:szCs w:val="18"/>
              </w:rPr>
              <w:t xml:space="preserve"> and </w:t>
            </w:r>
            <w:proofErr w:type="gramStart"/>
            <w:r w:rsidRPr="002078F6">
              <w:rPr>
                <w:rFonts w:asciiTheme="majorHAnsi" w:eastAsiaTheme="minorEastAsia" w:hAnsiTheme="majorHAnsi" w:cstheme="majorHAnsi"/>
                <w:color w:val="FF0000"/>
                <w:sz w:val="18"/>
                <w:szCs w:val="18"/>
              </w:rPr>
              <w:t>timer based</w:t>
            </w:r>
            <w:proofErr w:type="gramEnd"/>
            <w:r w:rsidRPr="002078F6">
              <w:rPr>
                <w:rFonts w:asciiTheme="majorHAnsi" w:eastAsiaTheme="minorEastAsia" w:hAnsiTheme="majorHAnsi" w:cstheme="majorHAnsi"/>
                <w:color w:val="FF0000"/>
                <w:sz w:val="18"/>
                <w:szCs w:val="18"/>
              </w:rPr>
              <w:t xml:space="preserve"> switching</w:t>
            </w:r>
            <w:r w:rsidRPr="002078F6">
              <w:rPr>
                <w:rFonts w:asciiTheme="majorHAnsi" w:eastAsiaTheme="minorEastAsia" w:hAnsiTheme="majorHAnsi" w:cstheme="majorHAnsi" w:hint="eastAsia"/>
                <w:color w:val="FF0000"/>
                <w:sz w:val="18"/>
                <w:szCs w:val="18"/>
              </w:rPr>
              <w:t xml:space="preserve"> </w:t>
            </w:r>
          </w:p>
          <w:p w:rsidR="00CC0E85" w:rsidRPr="008111A9" w:rsidRDefault="00CC0E85" w:rsidP="008863F8">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rsidR="00CC0E85" w:rsidRPr="0062042E" w:rsidRDefault="00CC0E85"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CC0E85"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w:t>
            </w: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4F4ACE">
              <w:rPr>
                <w:rFonts w:asciiTheme="majorHAnsi" w:eastAsia="宋体" w:hAnsiTheme="majorHAnsi" w:cstheme="majorHAnsi"/>
                <w:color w:val="FF0000"/>
                <w:szCs w:val="18"/>
                <w:lang w:eastAsia="zh-CN"/>
              </w:rPr>
              <w:t xml:space="preserve">2 search space sets </w:t>
            </w:r>
            <w:r w:rsidRPr="00F97E04">
              <w:rPr>
                <w:rFonts w:asciiTheme="majorHAnsi" w:eastAsia="宋体" w:hAnsiTheme="majorHAnsi" w:cstheme="majorHAnsi"/>
                <w:color w:val="FF0000"/>
                <w:szCs w:val="18"/>
                <w:lang w:eastAsia="zh-CN"/>
              </w:rPr>
              <w:t xml:space="preserve">group </w:t>
            </w:r>
            <w:r w:rsidRPr="004F4ACE">
              <w:rPr>
                <w:rFonts w:asciiTheme="majorHAnsi" w:eastAsia="宋体"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CC0E85" w:rsidRPr="00E159B6" w:rsidRDefault="00CC0E85" w:rsidP="008863F8">
            <w:pPr>
              <w:keepNext/>
              <w:keepLines/>
              <w:rPr>
                <w:rFonts w:asciiTheme="majorHAnsi" w:eastAsia="宋体" w:hAnsiTheme="majorHAnsi" w:cstheme="majorHAnsi"/>
                <w:strike/>
                <w:color w:val="FF0000"/>
                <w:sz w:val="18"/>
                <w:szCs w:val="18"/>
                <w:lang w:eastAsia="zh-CN"/>
              </w:rPr>
            </w:pPr>
            <w:r w:rsidRPr="00E159B6">
              <w:rPr>
                <w:rFonts w:asciiTheme="majorHAnsi" w:eastAsia="宋体" w:hAnsiTheme="majorHAnsi" w:cstheme="majorHAnsi"/>
                <w:strike/>
                <w:color w:val="FF0000"/>
                <w:sz w:val="18"/>
                <w:szCs w:val="18"/>
                <w:lang w:eastAsia="zh-CN"/>
              </w:rPr>
              <w:t>Support of 2 search space sets grouping switching with PDCCH skipping</w:t>
            </w:r>
          </w:p>
          <w:p w:rsidR="00CC0E85" w:rsidRPr="00702B74" w:rsidRDefault="00CC0E85" w:rsidP="008863F8">
            <w:pPr>
              <w:keepNext/>
              <w:keepLines/>
              <w:rPr>
                <w:rFonts w:asciiTheme="majorHAnsi" w:eastAsia="宋体" w:hAnsiTheme="majorHAnsi" w:cstheme="majorHAnsi"/>
                <w:color w:val="FF0000"/>
                <w:sz w:val="18"/>
                <w:szCs w:val="18"/>
                <w:lang w:eastAsia="zh-CN"/>
              </w:rPr>
            </w:pPr>
            <w:r w:rsidRPr="00E159B6">
              <w:rPr>
                <w:rFonts w:asciiTheme="majorHAnsi" w:eastAsia="宋体" w:hAnsiTheme="majorHAnsi" w:cstheme="majorHAnsi"/>
                <w:color w:val="FF0000"/>
                <w:sz w:val="18"/>
                <w:szCs w:val="18"/>
                <w:lang w:eastAsia="zh-CN"/>
              </w:rPr>
              <w:t>Support of 2-bit indic</w:t>
            </w:r>
            <w:r w:rsidRPr="002078F6">
              <w:rPr>
                <w:rFonts w:asciiTheme="majorHAnsi" w:eastAsia="宋体" w:hAnsiTheme="majorHAnsi" w:cstheme="majorHAnsi"/>
                <w:color w:val="FF0000"/>
                <w:sz w:val="18"/>
                <w:szCs w:val="18"/>
                <w:lang w:eastAsia="zh-CN"/>
              </w:rPr>
              <w:t xml:space="preserve">ation of SSSG switching between 2 SSSGs with PDCCH skipping by scheduling DCI </w:t>
            </w:r>
            <w:r w:rsidRPr="002078F6">
              <w:rPr>
                <w:rFonts w:asciiTheme="majorHAnsi" w:eastAsiaTheme="minorEastAsia" w:hAnsiTheme="majorHAnsi" w:cstheme="majorHAnsi"/>
                <w:color w:val="FF0000"/>
                <w:sz w:val="18"/>
                <w:szCs w:val="18"/>
              </w:rPr>
              <w:t xml:space="preserve">and </w:t>
            </w:r>
            <w:proofErr w:type="gramStart"/>
            <w:r w:rsidRPr="002078F6">
              <w:rPr>
                <w:rFonts w:asciiTheme="majorHAnsi" w:eastAsiaTheme="minorEastAsia" w:hAnsiTheme="majorHAnsi" w:cstheme="majorHAnsi"/>
                <w:color w:val="FF0000"/>
                <w:sz w:val="18"/>
                <w:szCs w:val="18"/>
              </w:rPr>
              <w:t>timer based</w:t>
            </w:r>
            <w:proofErr w:type="gramEnd"/>
            <w:r w:rsidRPr="002078F6">
              <w:rPr>
                <w:rFonts w:asciiTheme="majorHAnsi" w:eastAsiaTheme="minorEastAsia" w:hAnsiTheme="majorHAnsi" w:cstheme="majorHAnsi"/>
                <w:color w:val="FF0000"/>
                <w:sz w:val="18"/>
                <w:szCs w:val="18"/>
              </w:rPr>
              <w:t xml:space="preserve">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rsidR="00CC0E85" w:rsidRPr="0062042E" w:rsidRDefault="00CC0E85"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rsidR="00CC0E85" w:rsidRPr="00702B74" w:rsidRDefault="00CC0E85"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bl>
    <w:p w:rsidR="00CC0E85" w:rsidRDefault="00CC0E85" w:rsidP="00CC0E85">
      <w:pPr>
        <w:spacing w:afterLines="50" w:after="180"/>
        <w:jc w:val="both"/>
        <w:rPr>
          <w:sz w:val="22"/>
        </w:rPr>
      </w:pPr>
      <w:r>
        <w:rPr>
          <w:rFonts w:eastAsia="MS PGothic"/>
          <w:color w:val="000000" w:themeColor="text1"/>
        </w:rPr>
        <w:t>Note that any contents highlighted in yellow mean FFS and to be discussed further.</w:t>
      </w:r>
    </w:p>
    <w:p w:rsidR="00CC0E85" w:rsidRPr="00F038C8" w:rsidRDefault="00CC0E85" w:rsidP="00B13A7E">
      <w:pPr>
        <w:overflowPunct w:val="0"/>
        <w:autoSpaceDE w:val="0"/>
        <w:autoSpaceDN w:val="0"/>
        <w:adjustRightInd w:val="0"/>
        <w:spacing w:after="120"/>
        <w:jc w:val="both"/>
        <w:textAlignment w:val="baseline"/>
        <w:rPr>
          <w:rFonts w:eastAsia="宋体" w:hint="eastAsia"/>
          <w:sz w:val="22"/>
          <w:szCs w:val="22"/>
          <w:lang w:eastAsia="zh-CN"/>
        </w:rPr>
      </w:pPr>
    </w:p>
    <w:p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r w:rsidR="00DD7C5B">
        <w:rPr>
          <w:rFonts w:cs="Times New Roman"/>
          <w:b w:val="0"/>
          <w:bCs w:val="0"/>
          <w:kern w:val="0"/>
          <w:sz w:val="36"/>
          <w:szCs w:val="20"/>
          <w:lang w:val="en-GB"/>
        </w:rPr>
        <w:t xml:space="preserve"> on</w:t>
      </w:r>
      <w:r w:rsidR="00D0568D">
        <w:rPr>
          <w:rFonts w:cs="Times New Roman"/>
          <w:b w:val="0"/>
          <w:bCs w:val="0"/>
          <w:kern w:val="0"/>
          <w:sz w:val="36"/>
          <w:szCs w:val="20"/>
          <w:lang w:val="en-GB"/>
        </w:rPr>
        <w:t xml:space="preserve"> Rel-17</w:t>
      </w:r>
      <w:r w:rsidR="00DD7C5B">
        <w:rPr>
          <w:rFonts w:cs="Times New Roman"/>
          <w:b w:val="0"/>
          <w:bCs w:val="0"/>
          <w:kern w:val="0"/>
          <w:sz w:val="36"/>
          <w:szCs w:val="20"/>
          <w:lang w:val="en-GB"/>
        </w:rPr>
        <w:t xml:space="preserve"> </w:t>
      </w:r>
      <w:r w:rsidR="005C58B4">
        <w:rPr>
          <w:rFonts w:cs="Times New Roman"/>
          <w:b w:val="0"/>
          <w:bCs w:val="0"/>
          <w:kern w:val="0"/>
          <w:sz w:val="36"/>
          <w:szCs w:val="20"/>
          <w:lang w:val="en-GB"/>
        </w:rPr>
        <w:t>UE Power saving</w:t>
      </w:r>
      <w:r w:rsidR="00DD7C5B">
        <w:rPr>
          <w:rFonts w:cs="Times New Roman"/>
          <w:b w:val="0"/>
          <w:bCs w:val="0"/>
          <w:kern w:val="0"/>
          <w:sz w:val="36"/>
          <w:szCs w:val="20"/>
          <w:lang w:val="en-GB"/>
        </w:rPr>
        <w:t xml:space="preserve"> features</w:t>
      </w:r>
    </w:p>
    <w:p w:rsidR="006A7008" w:rsidRPr="002A3ADD" w:rsidRDefault="00D0568D" w:rsidP="006A7008">
      <w:pPr>
        <w:pStyle w:val="Heading1unnumbered"/>
        <w:rPr>
          <w:rFonts w:eastAsia="等线"/>
          <w:sz w:val="28"/>
          <w:u w:val="single"/>
          <w:lang w:eastAsia="zh-CN"/>
        </w:rPr>
      </w:pPr>
      <w:r>
        <w:rPr>
          <w:rFonts w:eastAsia="等线"/>
          <w:sz w:val="28"/>
          <w:u w:val="single"/>
          <w:lang w:eastAsia="zh-CN"/>
        </w:rPr>
        <w:t>2</w:t>
      </w:r>
      <w:r w:rsidR="006A7008">
        <w:rPr>
          <w:rFonts w:eastAsia="等线"/>
          <w:sz w:val="28"/>
          <w:u w:val="single"/>
          <w:lang w:eastAsia="zh-CN"/>
        </w:rPr>
        <w:t xml:space="preserve">9-1 </w:t>
      </w:r>
      <w:r>
        <w:rPr>
          <w:rFonts w:eastAsia="等线"/>
          <w:sz w:val="28"/>
          <w:u w:val="single"/>
          <w:lang w:eastAsia="zh-CN"/>
        </w:rPr>
        <w:t>Paging enhancement</w:t>
      </w:r>
    </w:p>
    <w:p w:rsidR="00CC0E85" w:rsidRPr="00FC1662" w:rsidRDefault="00CC0E85" w:rsidP="00CC0E85">
      <w:pPr>
        <w:spacing w:afterLines="50" w:after="180"/>
        <w:jc w:val="both"/>
        <w:rPr>
          <w:b/>
          <w:bCs/>
          <w:szCs w:val="21"/>
        </w:rPr>
      </w:pPr>
      <w:r w:rsidRPr="004C74D0">
        <w:rPr>
          <w:b/>
          <w:bCs/>
          <w:szCs w:val="21"/>
          <w:highlight w:val="green"/>
        </w:rPr>
        <w:t>Agreement</w:t>
      </w:r>
    </w:p>
    <w:p w:rsidR="00CC0E85" w:rsidRPr="00E57343" w:rsidRDefault="00CC0E85" w:rsidP="00CC0E85">
      <w:pPr>
        <w:pStyle w:val="af3"/>
        <w:widowControl/>
        <w:numPr>
          <w:ilvl w:val="0"/>
          <w:numId w:val="33"/>
        </w:numPr>
        <w:spacing w:afterLines="50" w:after="180"/>
        <w:ind w:firstLineChars="0"/>
        <w:rPr>
          <w:szCs w:val="21"/>
        </w:rPr>
      </w:pPr>
      <w:r w:rsidRPr="00E57343">
        <w:rPr>
          <w:szCs w:val="21"/>
        </w:rPr>
        <w:t>FG 29-1 is kept as “Paging enhancement”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54"/>
        <w:gridCol w:w="1220"/>
        <w:gridCol w:w="3598"/>
        <w:gridCol w:w="607"/>
        <w:gridCol w:w="372"/>
        <w:gridCol w:w="362"/>
        <w:gridCol w:w="1220"/>
        <w:gridCol w:w="619"/>
        <w:gridCol w:w="448"/>
        <w:gridCol w:w="448"/>
        <w:gridCol w:w="448"/>
        <w:gridCol w:w="1478"/>
        <w:gridCol w:w="907"/>
      </w:tblGrid>
      <w:tr w:rsidR="00CC0E85" w:rsidTr="008863F8">
        <w:trPr>
          <w:trHeight w:val="20"/>
        </w:trPr>
        <w:tc>
          <w:tcPr>
            <w:tcW w:w="455" w:type="pct"/>
            <w:tcBorders>
              <w:top w:val="single" w:sz="4" w:space="0" w:color="auto"/>
              <w:left w:val="single" w:sz="4" w:space="0" w:color="auto"/>
              <w:bottom w:val="single" w:sz="4" w:space="0" w:color="auto"/>
              <w:right w:val="single" w:sz="4" w:space="0" w:color="auto"/>
            </w:tcBorders>
            <w:shd w:val="clear" w:color="auto" w:fill="auto"/>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auto"/>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rsidR="00CC0E85" w:rsidRPr="00FE169D" w:rsidRDefault="00CC0E85" w:rsidP="008863F8">
            <w:pPr>
              <w:pStyle w:val="TAL"/>
              <w:rPr>
                <w:rFonts w:asciiTheme="majorHAnsi" w:hAnsiTheme="majorHAnsi" w:cstheme="majorHAnsi"/>
                <w:szCs w:val="18"/>
                <w:lang w:eastAsia="ja-JP"/>
              </w:rPr>
            </w:pPr>
            <w:r>
              <w:rPr>
                <w:rFonts w:asciiTheme="majorHAnsi" w:eastAsia="宋体" w:hAnsiTheme="majorHAnsi" w:cstheme="majorHAnsi"/>
                <w:szCs w:val="18"/>
                <w:lang w:eastAsia="zh-CN"/>
              </w:rPr>
              <w:t xml:space="preserve">Paging </w:t>
            </w:r>
            <w:r w:rsidRPr="00F92BB8">
              <w:rPr>
                <w:rFonts w:asciiTheme="majorHAnsi" w:eastAsia="宋体" w:hAnsiTheme="majorHAnsi" w:cstheme="majorHAnsi"/>
                <w:szCs w:val="18"/>
                <w:lang w:eastAsia="zh-CN"/>
              </w:rPr>
              <w:t>enhancement</w:t>
            </w:r>
            <w:r w:rsidRPr="00F92BB8">
              <w:rPr>
                <w:rFonts w:asciiTheme="majorHAnsi" w:hAnsiTheme="majorHAnsi" w:cstheme="majorHAnsi" w:hint="eastAsia"/>
                <w:szCs w:val="18"/>
                <w:lang w:eastAsia="ja-JP"/>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FFFF00"/>
          </w:tcPr>
          <w:p w:rsidR="00CC0E85" w:rsidRDefault="00CC0E85" w:rsidP="008863F8">
            <w:pPr>
              <w:autoSpaceDE w:val="0"/>
              <w:autoSpaceDN w:val="0"/>
              <w:adjustRightInd w:val="0"/>
              <w:snapToGrid w:val="0"/>
              <w:spacing w:afterLines="50" w:after="18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rsidR="00CC0E85" w:rsidRDefault="00CC0E85" w:rsidP="008863F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CC0E85" w:rsidRDefault="00CC0E85" w:rsidP="008863F8">
            <w:pPr>
              <w:pStyle w:val="TAL"/>
              <w:rPr>
                <w:rFonts w:asciiTheme="majorHAnsi" w:eastAsia="MS Mincho" w:hAnsiTheme="majorHAnsi" w:cstheme="majorHAnsi"/>
                <w:szCs w:val="18"/>
                <w:highlight w:val="yellow"/>
                <w:lang w:eastAsia="ja-JP"/>
              </w:rPr>
            </w:pPr>
          </w:p>
        </w:tc>
        <w:tc>
          <w:tcPr>
            <w:tcW w:w="184" w:type="pct"/>
            <w:tcBorders>
              <w:top w:val="single" w:sz="4" w:space="0" w:color="auto"/>
              <w:left w:val="single" w:sz="4" w:space="0" w:color="auto"/>
              <w:bottom w:val="single" w:sz="4" w:space="0" w:color="auto"/>
              <w:right w:val="single" w:sz="4" w:space="0" w:color="auto"/>
            </w:tcBorders>
            <w:shd w:val="clear" w:color="auto" w:fill="auto"/>
            <w:hideMark/>
          </w:tcPr>
          <w:p w:rsidR="00CC0E85" w:rsidRPr="00C513E1" w:rsidRDefault="00CC0E85" w:rsidP="008863F8">
            <w:pPr>
              <w:pStyle w:val="TAL"/>
              <w:rPr>
                <w:rFonts w:asciiTheme="majorHAnsi" w:eastAsia="宋体" w:hAnsiTheme="majorHAnsi" w:cstheme="majorHAnsi"/>
                <w:strike/>
                <w:szCs w:val="18"/>
                <w:lang w:eastAsia="zh-CN"/>
              </w:rPr>
            </w:pPr>
            <w:r w:rsidRPr="00C513E1">
              <w:rPr>
                <w:rFonts w:asciiTheme="majorHAnsi" w:eastAsia="宋体" w:hAnsiTheme="majorHAnsi" w:cstheme="majorHAnsi"/>
                <w:strike/>
                <w:color w:val="FF0000"/>
                <w:szCs w:val="18"/>
                <w:lang w:eastAsia="zh-CN"/>
              </w:rPr>
              <w:t>N</w:t>
            </w:r>
          </w:p>
        </w:tc>
        <w:tc>
          <w:tcPr>
            <w:tcW w:w="180" w:type="pct"/>
            <w:tcBorders>
              <w:top w:val="single" w:sz="4" w:space="0" w:color="auto"/>
              <w:left w:val="single" w:sz="4" w:space="0" w:color="auto"/>
              <w:bottom w:val="single" w:sz="4" w:space="0" w:color="auto"/>
              <w:right w:val="single" w:sz="4" w:space="0" w:color="auto"/>
            </w:tcBorders>
            <w:shd w:val="clear" w:color="auto" w:fill="auto"/>
          </w:tcPr>
          <w:p w:rsidR="00CC0E85" w:rsidRDefault="00CC0E85" w:rsidP="008863F8">
            <w:pPr>
              <w:pStyle w:val="TAL"/>
              <w:rPr>
                <w:rFonts w:asciiTheme="majorHAnsi" w:hAnsiTheme="majorHAnsi" w:cstheme="majorHAnsi"/>
                <w:szCs w:val="18"/>
                <w:lang w:eastAsia="ja-JP"/>
              </w:rPr>
            </w:pPr>
          </w:p>
        </w:tc>
        <w:tc>
          <w:tcPr>
            <w:tcW w:w="313" w:type="pct"/>
            <w:tcBorders>
              <w:top w:val="single" w:sz="4" w:space="0" w:color="auto"/>
              <w:left w:val="single" w:sz="4" w:space="0" w:color="auto"/>
              <w:bottom w:val="single" w:sz="4" w:space="0" w:color="auto"/>
              <w:right w:val="single" w:sz="4" w:space="0" w:color="auto"/>
            </w:tcBorders>
            <w:shd w:val="clear" w:color="auto" w:fill="auto"/>
            <w:hideMark/>
          </w:tcPr>
          <w:p w:rsidR="00CC0E85" w:rsidRPr="00FC2E2A" w:rsidRDefault="00CC0E85" w:rsidP="008863F8">
            <w:pPr>
              <w:pStyle w:val="TAL"/>
              <w:rPr>
                <w:rFonts w:asciiTheme="majorHAnsi" w:eastAsia="宋体" w:hAnsiTheme="majorHAnsi" w:cstheme="majorHAnsi"/>
                <w:strike/>
                <w:color w:val="FF0000"/>
                <w:szCs w:val="18"/>
                <w:lang w:val="en-US" w:eastAsia="zh-CN"/>
              </w:rPr>
            </w:pPr>
            <w:r w:rsidRPr="00FC2E2A">
              <w:rPr>
                <w:rFonts w:asciiTheme="majorHAnsi" w:eastAsia="宋体" w:hAnsiTheme="majorHAnsi" w:cstheme="majorHAnsi"/>
                <w:strike/>
                <w:color w:val="FF0000"/>
                <w:szCs w:val="18"/>
                <w:lang w:val="en-US" w:eastAsia="zh-CN"/>
              </w:rPr>
              <w:t>High idle/inactive mode UE power consumption if NR SA networks</w:t>
            </w:r>
          </w:p>
          <w:p w:rsidR="00CC0E85" w:rsidRPr="00FC2E2A" w:rsidRDefault="00CC0E85" w:rsidP="008863F8">
            <w:pPr>
              <w:pStyle w:val="TAL"/>
              <w:rPr>
                <w:rFonts w:asciiTheme="majorHAnsi" w:hAnsiTheme="majorHAnsi" w:cstheme="majorHAnsi"/>
                <w:szCs w:val="18"/>
                <w:lang w:val="en-US" w:eastAsia="ja-JP"/>
              </w:rPr>
            </w:pPr>
            <w:r w:rsidRPr="00F92BB8">
              <w:rPr>
                <w:rFonts w:asciiTheme="majorHAnsi" w:hAnsiTheme="majorHAnsi" w:cstheme="majorHAnsi"/>
                <w:color w:val="FF0000"/>
                <w:szCs w:val="18"/>
                <w:lang w:val="en-US" w:eastAsia="ja-JP"/>
              </w:rPr>
              <w:t>UE does not support paging enhancement</w:t>
            </w:r>
          </w:p>
        </w:tc>
        <w:tc>
          <w:tcPr>
            <w:tcW w:w="272"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11" w:type="pct"/>
            <w:tcBorders>
              <w:top w:val="single" w:sz="4" w:space="0" w:color="auto"/>
              <w:left w:val="single" w:sz="4" w:space="0" w:color="auto"/>
              <w:bottom w:val="single" w:sz="4" w:space="0" w:color="auto"/>
              <w:right w:val="single" w:sz="4" w:space="0" w:color="auto"/>
            </w:tcBorders>
            <w:shd w:val="clear" w:color="auto" w:fill="FFFF00"/>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rsidR="00CC0E85" w:rsidRDefault="00CC0E85" w:rsidP="008863F8">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rsidR="00CC0E85" w:rsidRDefault="00CC0E85" w:rsidP="008863F8">
            <w:pPr>
              <w:pStyle w:val="TAL"/>
              <w:rPr>
                <w:rFonts w:asciiTheme="majorHAnsi" w:hAnsiTheme="majorHAnsi" w:cstheme="majorHAnsi"/>
                <w:szCs w:val="18"/>
                <w:lang w:eastAsia="ja-JP"/>
              </w:rPr>
            </w:pPr>
            <w:r w:rsidRPr="007175A2">
              <w:rPr>
                <w:rFonts w:asciiTheme="majorHAnsi" w:hAnsiTheme="majorHAnsi" w:cstheme="majorHAnsi"/>
                <w:color w:val="FF0000"/>
                <w:szCs w:val="18"/>
              </w:rPr>
              <w:t xml:space="preserve">Leave RAN2 to decide </w:t>
            </w:r>
            <w:r>
              <w:rPr>
                <w:rFonts w:asciiTheme="majorHAnsi" w:hAnsiTheme="majorHAnsi" w:cstheme="majorHAnsi"/>
                <w:color w:val="FF0000"/>
                <w:szCs w:val="18"/>
              </w:rPr>
              <w:t xml:space="preserve">whether </w:t>
            </w:r>
            <w:r w:rsidRPr="007175A2">
              <w:rPr>
                <w:rFonts w:asciiTheme="majorHAnsi" w:hAnsiTheme="majorHAnsi" w:cstheme="majorHAnsi"/>
                <w:color w:val="FF0000"/>
                <w:szCs w:val="18"/>
              </w:rPr>
              <w:t>‘optiona</w:t>
            </w:r>
            <w:r>
              <w:rPr>
                <w:rFonts w:asciiTheme="majorHAnsi" w:hAnsiTheme="majorHAnsi" w:cstheme="majorHAnsi"/>
                <w:color w:val="FF0000"/>
                <w:szCs w:val="18"/>
              </w:rPr>
              <w:t>l</w:t>
            </w:r>
            <w:r w:rsidRPr="007175A2">
              <w:rPr>
                <w:rFonts w:asciiTheme="majorHAnsi" w:hAnsiTheme="majorHAnsi" w:cstheme="majorHAnsi"/>
                <w:color w:val="FF0000"/>
                <w:szCs w:val="18"/>
              </w:rPr>
              <w:t xml:space="preserve"> with ca</w:t>
            </w:r>
            <w:r>
              <w:rPr>
                <w:rFonts w:asciiTheme="majorHAnsi" w:hAnsiTheme="majorHAnsi" w:cstheme="majorHAnsi"/>
                <w:color w:val="FF0000"/>
                <w:szCs w:val="18"/>
              </w:rPr>
              <w:t>pability</w:t>
            </w:r>
            <w:r w:rsidRPr="007175A2">
              <w:rPr>
                <w:rFonts w:asciiTheme="majorHAnsi" w:hAnsiTheme="majorHAnsi" w:cstheme="majorHAnsi"/>
                <w:color w:val="FF0000"/>
                <w:szCs w:val="18"/>
              </w:rPr>
              <w:t xml:space="preserve"> signalling’ or ‘optional without capability signalling’</w:t>
            </w:r>
            <w:r>
              <w:rPr>
                <w:rFonts w:asciiTheme="majorHAnsi" w:hAnsiTheme="majorHAnsi" w:cstheme="majorHAnsi"/>
                <w:szCs w:val="18"/>
                <w:lang w:eastAsia="ja-JP"/>
              </w:rPr>
              <w:t xml:space="preserve"> </w:t>
            </w:r>
          </w:p>
          <w:p w:rsidR="00CC0E85" w:rsidRDefault="00CC0E85" w:rsidP="008863F8">
            <w:pPr>
              <w:pStyle w:val="TAL"/>
              <w:rPr>
                <w:rFonts w:asciiTheme="majorHAnsi" w:hAnsiTheme="majorHAnsi" w:cstheme="majorHAnsi"/>
                <w:szCs w:val="18"/>
                <w:lang w:eastAsia="ja-JP"/>
              </w:rPr>
            </w:pPr>
            <w:r w:rsidRPr="007F25DA">
              <w:rPr>
                <w:rFonts w:asciiTheme="majorHAnsi" w:hAnsiTheme="majorHAnsi" w:cstheme="majorHAnsi"/>
                <w:color w:val="FF0000"/>
                <w:szCs w:val="18"/>
                <w:lang w:eastAsia="ja-JP"/>
              </w:rPr>
              <w:t xml:space="preserve">Leave RAN2 to decide whether Need for the </w:t>
            </w:r>
            <w:proofErr w:type="spellStart"/>
            <w:r w:rsidRPr="007F25DA">
              <w:rPr>
                <w:rFonts w:asciiTheme="majorHAnsi" w:hAnsiTheme="majorHAnsi" w:cstheme="majorHAnsi"/>
                <w:color w:val="FF0000"/>
                <w:szCs w:val="18"/>
                <w:lang w:eastAsia="ja-JP"/>
              </w:rPr>
              <w:t>gNB</w:t>
            </w:r>
            <w:proofErr w:type="spellEnd"/>
            <w:r w:rsidRPr="007F25DA">
              <w:rPr>
                <w:rFonts w:asciiTheme="majorHAnsi" w:hAnsiTheme="majorHAnsi" w:cstheme="majorHAnsi"/>
                <w:color w:val="FF0000"/>
                <w:szCs w:val="18"/>
                <w:lang w:eastAsia="ja-JP"/>
              </w:rPr>
              <w:t xml:space="preserve"> to know if the feature is supported is Yes or No</w:t>
            </w:r>
          </w:p>
        </w:tc>
        <w:tc>
          <w:tcPr>
            <w:tcW w:w="280" w:type="pct"/>
            <w:tcBorders>
              <w:top w:val="single" w:sz="4" w:space="0" w:color="auto"/>
              <w:left w:val="single" w:sz="4" w:space="0" w:color="auto"/>
              <w:bottom w:val="single" w:sz="4" w:space="0" w:color="auto"/>
              <w:right w:val="single" w:sz="4" w:space="0" w:color="auto"/>
            </w:tcBorders>
            <w:shd w:val="clear" w:color="auto" w:fill="auto"/>
            <w:hideMark/>
          </w:tcPr>
          <w:p w:rsidR="00CC0E85" w:rsidRDefault="00CC0E85" w:rsidP="008863F8">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Pr="00FE169D">
              <w:rPr>
                <w:rFonts w:asciiTheme="majorHAnsi" w:hAnsiTheme="majorHAnsi" w:cstheme="majorHAnsi"/>
                <w:strike/>
                <w:color w:val="FF0000"/>
                <w:szCs w:val="18"/>
                <w:lang w:eastAsia="ja-JP"/>
              </w:rPr>
              <w:t>without capability signalling</w:t>
            </w:r>
          </w:p>
        </w:tc>
      </w:tr>
    </w:tbl>
    <w:p w:rsidR="00CC0E85" w:rsidRDefault="00CC0E85" w:rsidP="00CC0E85">
      <w:pPr>
        <w:spacing w:afterLines="50" w:after="18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rsidR="005F6A7E" w:rsidRPr="005F6A7E" w:rsidRDefault="005F6A7E" w:rsidP="0009142A">
      <w:pPr>
        <w:numPr>
          <w:ilvl w:val="0"/>
          <w:numId w:val="17"/>
        </w:numPr>
        <w:overflowPunct w:val="0"/>
        <w:autoSpaceDE w:val="0"/>
        <w:autoSpaceDN w:val="0"/>
        <w:adjustRightInd w:val="0"/>
        <w:spacing w:after="120"/>
        <w:jc w:val="both"/>
        <w:textAlignment w:val="baseline"/>
        <w:rPr>
          <w:rFonts w:eastAsia="宋体"/>
          <w:b/>
          <w:sz w:val="22"/>
          <w:szCs w:val="22"/>
          <w:lang w:eastAsia="zh-CN"/>
        </w:rPr>
      </w:pPr>
      <w:r w:rsidRPr="005F6A7E">
        <w:rPr>
          <w:rFonts w:eastAsia="宋体"/>
          <w:b/>
          <w:sz w:val="22"/>
          <w:szCs w:val="22"/>
          <w:lang w:eastAsia="zh-CN"/>
        </w:rPr>
        <w:t>Subgroup indication</w:t>
      </w:r>
    </w:p>
    <w:p w:rsidR="00DF7921" w:rsidRDefault="000511D9"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S</w:t>
      </w:r>
      <w:r w:rsidR="00DF7921">
        <w:rPr>
          <w:rFonts w:eastAsia="宋体"/>
          <w:sz w:val="22"/>
          <w:szCs w:val="22"/>
          <w:lang w:eastAsia="zh-CN"/>
        </w:rPr>
        <w:t xml:space="preserve">ubgrouping indication is </w:t>
      </w:r>
      <w:r>
        <w:rPr>
          <w:rFonts w:eastAsia="宋体"/>
          <w:sz w:val="22"/>
          <w:szCs w:val="22"/>
          <w:lang w:eastAsia="zh-CN"/>
        </w:rPr>
        <w:t>up to</w:t>
      </w:r>
      <w:r w:rsidR="00DF7921">
        <w:rPr>
          <w:rFonts w:eastAsia="宋体"/>
          <w:sz w:val="22"/>
          <w:szCs w:val="22"/>
          <w:lang w:eastAsia="zh-CN"/>
        </w:rPr>
        <w:t xml:space="preserve"> RAN2.</w:t>
      </w:r>
      <w:r>
        <w:rPr>
          <w:rFonts w:eastAsia="宋体"/>
          <w:sz w:val="22"/>
          <w:szCs w:val="22"/>
          <w:lang w:eastAsia="zh-CN"/>
        </w:rPr>
        <w:t xml:space="preserve"> </w:t>
      </w:r>
    </w:p>
    <w:p w:rsidR="00474B4F" w:rsidRPr="00474B4F" w:rsidRDefault="00474B4F" w:rsidP="0009142A">
      <w:pPr>
        <w:numPr>
          <w:ilvl w:val="0"/>
          <w:numId w:val="17"/>
        </w:numPr>
        <w:overflowPunct w:val="0"/>
        <w:autoSpaceDE w:val="0"/>
        <w:autoSpaceDN w:val="0"/>
        <w:adjustRightInd w:val="0"/>
        <w:spacing w:after="120"/>
        <w:jc w:val="both"/>
        <w:textAlignment w:val="baseline"/>
        <w:rPr>
          <w:rFonts w:eastAsia="宋体"/>
          <w:b/>
          <w:sz w:val="22"/>
          <w:szCs w:val="22"/>
          <w:lang w:eastAsia="zh-CN"/>
        </w:rPr>
      </w:pPr>
      <w:r w:rsidRPr="00474B4F">
        <w:rPr>
          <w:rFonts w:eastAsia="宋体"/>
          <w:b/>
          <w:sz w:val="22"/>
          <w:szCs w:val="22"/>
          <w:lang w:eastAsia="zh-CN"/>
        </w:rPr>
        <w:t>Descriptions of the components</w:t>
      </w:r>
    </w:p>
    <w:p w:rsidR="00474B4F" w:rsidRDefault="00474B4F" w:rsidP="006A7008">
      <w:pPr>
        <w:overflowPunct w:val="0"/>
        <w:autoSpaceDE w:val="0"/>
        <w:autoSpaceDN w:val="0"/>
        <w:adjustRightInd w:val="0"/>
        <w:spacing w:after="120"/>
        <w:jc w:val="both"/>
        <w:textAlignment w:val="baseline"/>
      </w:pPr>
      <w:r>
        <w:rPr>
          <w:rFonts w:eastAsia="宋体"/>
          <w:sz w:val="22"/>
          <w:szCs w:val="22"/>
          <w:lang w:eastAsia="zh-CN"/>
        </w:rPr>
        <w:t xml:space="preserve">According to the RAN plenary decision </w:t>
      </w:r>
      <w:r>
        <w:rPr>
          <w:rFonts w:eastAsia="宋体"/>
          <w:sz w:val="22"/>
          <w:szCs w:val="22"/>
          <w:lang w:eastAsia="zh-CN"/>
        </w:rPr>
        <w:fldChar w:fldCharType="begin"/>
      </w:r>
      <w:r>
        <w:rPr>
          <w:rFonts w:eastAsia="宋体"/>
          <w:sz w:val="22"/>
          <w:szCs w:val="22"/>
          <w:lang w:eastAsia="zh-CN"/>
        </w:rPr>
        <w:instrText xml:space="preserve"> REF _Ref83637187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w:t>
      </w:r>
      <w:r>
        <w:rPr>
          <w:rFonts w:eastAsia="宋体"/>
          <w:sz w:val="22"/>
          <w:szCs w:val="22"/>
          <w:lang w:eastAsia="zh-CN"/>
        </w:rPr>
        <w:t>2</w:t>
      </w:r>
      <w:r>
        <w:rPr>
          <w:rFonts w:eastAsia="宋体"/>
          <w:sz w:val="22"/>
          <w:szCs w:val="22"/>
          <w:lang w:eastAsia="zh-CN"/>
        </w:rPr>
        <w:t>]</w:t>
      </w:r>
      <w:r>
        <w:rPr>
          <w:rFonts w:eastAsia="宋体"/>
          <w:sz w:val="22"/>
          <w:szCs w:val="22"/>
          <w:lang w:eastAsia="zh-CN"/>
        </w:rPr>
        <w:fldChar w:fldCharType="end"/>
      </w:r>
      <w:r>
        <w:rPr>
          <w:rFonts w:eastAsia="宋体"/>
          <w:sz w:val="22"/>
          <w:szCs w:val="22"/>
          <w:lang w:eastAsia="zh-CN"/>
        </w:rPr>
        <w:t xml:space="preserve">, </w:t>
      </w:r>
      <w:r>
        <w:rPr>
          <w:rFonts w:eastAsia="宋体" w:hint="eastAsia"/>
          <w:sz w:val="22"/>
          <w:szCs w:val="22"/>
          <w:lang w:eastAsia="zh-CN"/>
        </w:rPr>
        <w:t>PDCCH</w:t>
      </w:r>
      <w:r>
        <w:rPr>
          <w:rFonts w:eastAsia="宋体"/>
          <w:sz w:val="22"/>
          <w:szCs w:val="22"/>
          <w:lang w:eastAsia="zh-CN"/>
        </w:rPr>
        <w:t xml:space="preserve"> based PEI is agreed. </w:t>
      </w:r>
      <w:r w:rsidRPr="00474B4F">
        <w:rPr>
          <w:rFonts w:eastAsia="宋体"/>
          <w:sz w:val="22"/>
          <w:szCs w:val="22"/>
          <w:lang w:eastAsia="zh-CN"/>
        </w:rPr>
        <w:t>New DCI format</w:t>
      </w:r>
      <w:r>
        <w:rPr>
          <w:rFonts w:eastAsia="宋体"/>
          <w:sz w:val="22"/>
          <w:szCs w:val="22"/>
          <w:lang w:eastAsia="zh-CN"/>
        </w:rPr>
        <w:t xml:space="preserve"> and only</w:t>
      </w:r>
      <w:r w:rsidR="005F6A7E" w:rsidRPr="00CC0E85">
        <w:rPr>
          <w:rFonts w:eastAsia="宋体"/>
          <w:sz w:val="22"/>
          <w:szCs w:val="22"/>
          <w:lang w:eastAsia="zh-CN"/>
        </w:rPr>
        <w:t xml:space="preserve"> </w:t>
      </w:r>
      <w:proofErr w:type="spellStart"/>
      <w:r w:rsidR="005F6A7E" w:rsidRPr="00CC0E85">
        <w:rPr>
          <w:rFonts w:eastAsia="宋体"/>
          <w:sz w:val="22"/>
          <w:szCs w:val="22"/>
          <w:lang w:eastAsia="zh-CN"/>
        </w:rPr>
        <w:t>Behv</w:t>
      </w:r>
      <w:proofErr w:type="spellEnd"/>
      <w:r w:rsidR="005F6A7E" w:rsidRPr="00CC0E85">
        <w:rPr>
          <w:rFonts w:eastAsia="宋体"/>
          <w:sz w:val="22"/>
          <w:szCs w:val="22"/>
          <w:lang w:eastAsia="zh-CN"/>
        </w:rPr>
        <w:t>-A supported is agreed.</w:t>
      </w:r>
      <w:r w:rsidR="0063132E" w:rsidRPr="00CC0E85">
        <w:rPr>
          <w:rFonts w:eastAsia="宋体"/>
          <w:sz w:val="22"/>
          <w:szCs w:val="22"/>
          <w:lang w:eastAsia="zh-CN"/>
        </w:rPr>
        <w:t xml:space="preserve"> </w:t>
      </w:r>
      <w:proofErr w:type="gramStart"/>
      <w:r w:rsidR="0063132E" w:rsidRPr="00CC0E85">
        <w:rPr>
          <w:rFonts w:eastAsia="宋体"/>
          <w:sz w:val="22"/>
          <w:szCs w:val="22"/>
          <w:lang w:eastAsia="zh-CN"/>
        </w:rPr>
        <w:t>Thus</w:t>
      </w:r>
      <w:proofErr w:type="gramEnd"/>
      <w:r w:rsidR="0063132E" w:rsidRPr="00CC0E85">
        <w:rPr>
          <w:rFonts w:eastAsia="宋体"/>
          <w:sz w:val="22"/>
          <w:szCs w:val="22"/>
          <w:lang w:eastAsia="zh-CN"/>
        </w:rPr>
        <w:t xml:space="preserve"> </w:t>
      </w:r>
      <w:r w:rsidR="00B934D1" w:rsidRPr="00CC0E85">
        <w:rPr>
          <w:rFonts w:eastAsia="宋体"/>
          <w:sz w:val="22"/>
          <w:szCs w:val="22"/>
          <w:lang w:eastAsia="zh-CN"/>
        </w:rPr>
        <w:t>it should be captured in the component descriptions.</w:t>
      </w:r>
    </w:p>
    <w:p w:rsidR="00B934D1" w:rsidRDefault="00D41FE1" w:rsidP="006A7008">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 xml:space="preserve">roposal </w:t>
      </w:r>
      <w:r w:rsidR="00B934D1">
        <w:rPr>
          <w:rFonts w:eastAsia="宋体"/>
          <w:b/>
          <w:i/>
          <w:sz w:val="22"/>
          <w:szCs w:val="22"/>
          <w:lang w:eastAsia="zh-CN"/>
        </w:rPr>
        <w:t>1</w:t>
      </w:r>
      <w:r w:rsidRPr="002F5F3B">
        <w:rPr>
          <w:rFonts w:eastAsia="宋体"/>
          <w:b/>
          <w:i/>
          <w:sz w:val="22"/>
          <w:szCs w:val="22"/>
          <w:lang w:eastAsia="zh-CN"/>
        </w:rPr>
        <w:t xml:space="preserve">: </w:t>
      </w:r>
    </w:p>
    <w:p w:rsidR="00B934D1" w:rsidRPr="00B934D1" w:rsidRDefault="00B934D1" w:rsidP="00B934D1">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2F5F3B">
        <w:rPr>
          <w:rFonts w:eastAsia="宋体"/>
          <w:b/>
          <w:i/>
          <w:sz w:val="22"/>
          <w:szCs w:val="22"/>
          <w:lang w:eastAsia="zh-CN"/>
        </w:rPr>
        <w:t>Support UE subgroup indication is either separated from 29-1 or as a RAN2 feature to be discussed in RAN2.</w:t>
      </w:r>
    </w:p>
    <w:p w:rsidR="00D41FE1" w:rsidRPr="00D41FE1" w:rsidRDefault="00D41FE1" w:rsidP="00B934D1">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12"/>
        <w:gridCol w:w="1166"/>
        <w:gridCol w:w="8390"/>
        <w:gridCol w:w="1948"/>
      </w:tblGrid>
      <w:tr w:rsidR="00BD6B28" w:rsidRPr="00474B4F" w:rsidTr="00BD6B28">
        <w:trPr>
          <w:trHeight w:val="20"/>
        </w:trPr>
        <w:tc>
          <w:tcPr>
            <w:tcW w:w="670"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Features</w:t>
            </w:r>
          </w:p>
        </w:tc>
        <w:tc>
          <w:tcPr>
            <w:tcW w:w="219"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rsidR="00BD6B28" w:rsidRPr="00D41FE1" w:rsidRDefault="00BD6B28" w:rsidP="00BD6B28">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BD6B28" w:rsidRPr="00D548D0" w:rsidTr="00BD6B28">
        <w:trPr>
          <w:trHeight w:val="20"/>
        </w:trPr>
        <w:tc>
          <w:tcPr>
            <w:tcW w:w="670"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BD6B28" w:rsidRPr="002378AB" w:rsidRDefault="00BD6B28" w:rsidP="00BD6B28">
            <w:pPr>
              <w:pStyle w:val="TAL"/>
              <w:rPr>
                <w:rFonts w:ascii="Times New Roman" w:hAnsi="Times New Roman"/>
                <w:color w:val="FF0000"/>
                <w:szCs w:val="18"/>
                <w:lang w:eastAsia="ja-JP"/>
              </w:rPr>
            </w:pPr>
            <w:r w:rsidRPr="002378AB">
              <w:rPr>
                <w:rFonts w:ascii="Times New Roman" w:hAnsi="Times New Roman"/>
                <w:color w:val="FF0000"/>
                <w:szCs w:val="18"/>
                <w:lang w:eastAsia="ja-JP"/>
              </w:rPr>
              <w:t>29-1</w:t>
            </w:r>
            <w:r w:rsidR="002378AB" w:rsidRPr="002378AB">
              <w:rPr>
                <w:rFonts w:ascii="Times New Roman" w:hAnsi="Times New Roman"/>
                <w:color w:val="FF0000"/>
                <w:szCs w:val="18"/>
                <w:lang w:eastAsia="ja-JP"/>
              </w:rPr>
              <w:t>-1</w:t>
            </w:r>
          </w:p>
        </w:tc>
        <w:tc>
          <w:tcPr>
            <w:tcW w:w="417"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BD6B28" w:rsidRPr="005F6A7E" w:rsidRDefault="00BD6B28" w:rsidP="00BD6B28">
            <w:pPr>
              <w:autoSpaceDE w:val="0"/>
              <w:autoSpaceDN w:val="0"/>
              <w:adjustRightInd w:val="0"/>
              <w:snapToGrid w:val="0"/>
              <w:spacing w:afterLines="50" w:after="180"/>
              <w:contextualSpacing/>
              <w:jc w:val="both"/>
              <w:rPr>
                <w:strike/>
                <w:color w:val="FF0000"/>
                <w:sz w:val="18"/>
                <w:szCs w:val="18"/>
              </w:rPr>
            </w:pPr>
            <w:r w:rsidRPr="005F6A7E">
              <w:rPr>
                <w:strike/>
                <w:color w:val="FF0000"/>
                <w:sz w:val="18"/>
                <w:szCs w:val="18"/>
              </w:rPr>
              <w:t>1. Support paging early indication</w:t>
            </w:r>
          </w:p>
          <w:p w:rsidR="00BD6B28" w:rsidRDefault="00BD6B28" w:rsidP="00BD6B28">
            <w:pPr>
              <w:autoSpaceDE w:val="0"/>
              <w:autoSpaceDN w:val="0"/>
              <w:adjustRightInd w:val="0"/>
              <w:snapToGrid w:val="0"/>
              <w:spacing w:afterLines="50" w:after="180"/>
              <w:contextualSpacing/>
              <w:jc w:val="both"/>
              <w:rPr>
                <w:color w:val="FF0000"/>
                <w:sz w:val="18"/>
                <w:szCs w:val="18"/>
              </w:rPr>
            </w:pPr>
            <w:r w:rsidRPr="00B934D1">
              <w:rPr>
                <w:rFonts w:eastAsia="宋体" w:hint="eastAsia"/>
                <w:color w:val="FF0000"/>
                <w:sz w:val="18"/>
                <w:szCs w:val="18"/>
                <w:lang w:eastAsia="zh-CN"/>
              </w:rPr>
              <w:t>1</w:t>
            </w:r>
            <w:r w:rsidRPr="00B934D1">
              <w:rPr>
                <w:rFonts w:eastAsia="宋体"/>
                <w:color w:val="FF0000"/>
                <w:sz w:val="18"/>
                <w:szCs w:val="18"/>
                <w:lang w:eastAsia="zh-CN"/>
              </w:rPr>
              <w:t xml:space="preserve">. </w:t>
            </w:r>
            <w:r w:rsidRPr="005F6A7E">
              <w:rPr>
                <w:rFonts w:eastAsia="宋体"/>
                <w:color w:val="FF0000"/>
                <w:sz w:val="18"/>
                <w:szCs w:val="18"/>
                <w:lang w:eastAsia="zh-CN"/>
              </w:rPr>
              <w:t xml:space="preserve">Support of </w:t>
            </w:r>
            <w:r>
              <w:rPr>
                <w:rFonts w:eastAsia="宋体" w:hint="eastAsia"/>
                <w:color w:val="FF0000"/>
                <w:sz w:val="18"/>
                <w:szCs w:val="18"/>
                <w:lang w:eastAsia="zh-CN"/>
              </w:rPr>
              <w:t>configured</w:t>
            </w:r>
            <w:r>
              <w:rPr>
                <w:rFonts w:eastAsia="宋体"/>
                <w:color w:val="FF0000"/>
                <w:sz w:val="18"/>
                <w:szCs w:val="18"/>
                <w:lang w:eastAsia="zh-CN"/>
              </w:rPr>
              <w:t xml:space="preserve"> window for detection of </w:t>
            </w:r>
            <w:r w:rsidRPr="005F6A7E">
              <w:rPr>
                <w:rFonts w:eastAsia="宋体"/>
                <w:color w:val="FF0000"/>
                <w:sz w:val="18"/>
                <w:szCs w:val="18"/>
                <w:lang w:eastAsia="zh-CN"/>
              </w:rPr>
              <w:t xml:space="preserve">DCI format XXX with CRC scrambled with YYY for </w:t>
            </w:r>
            <w:r w:rsidRPr="005F6A7E">
              <w:rPr>
                <w:color w:val="FF0000"/>
                <w:sz w:val="18"/>
                <w:szCs w:val="18"/>
              </w:rPr>
              <w:t>paging early indication</w:t>
            </w:r>
          </w:p>
          <w:p w:rsidR="00BD6B28" w:rsidRPr="0009142A" w:rsidRDefault="00BD6B28" w:rsidP="00BD6B28">
            <w:pPr>
              <w:autoSpaceDE w:val="0"/>
              <w:autoSpaceDN w:val="0"/>
              <w:adjustRightInd w:val="0"/>
              <w:snapToGrid w:val="0"/>
              <w:spacing w:afterLines="50" w:after="180"/>
              <w:contextualSpacing/>
              <w:jc w:val="both"/>
              <w:rPr>
                <w:rFonts w:eastAsia="宋体"/>
                <w:color w:val="FF0000"/>
                <w:sz w:val="18"/>
                <w:szCs w:val="18"/>
                <w:lang w:eastAsia="zh-CN"/>
              </w:rPr>
            </w:pPr>
            <w:r w:rsidRPr="00B934D1">
              <w:rPr>
                <w:rFonts w:eastAsia="宋体"/>
                <w:color w:val="FF0000"/>
                <w:sz w:val="18"/>
                <w:szCs w:val="18"/>
                <w:lang w:eastAsia="zh-CN"/>
              </w:rPr>
              <w:t xml:space="preserve">2. Support of </w:t>
            </w:r>
            <w:proofErr w:type="spellStart"/>
            <w:r w:rsidRPr="00B934D1">
              <w:rPr>
                <w:rFonts w:eastAsia="宋体"/>
                <w:color w:val="FF0000"/>
                <w:sz w:val="18"/>
                <w:szCs w:val="18"/>
                <w:lang w:eastAsia="zh-CN"/>
              </w:rPr>
              <w:t>Behv</w:t>
            </w:r>
            <w:proofErr w:type="spellEnd"/>
            <w:r w:rsidRPr="00B934D1">
              <w:rPr>
                <w:rFonts w:eastAsia="宋体"/>
                <w:color w:val="FF0000"/>
                <w:sz w:val="18"/>
                <w:szCs w:val="18"/>
                <w:lang w:eastAsia="zh-CN"/>
              </w:rPr>
              <w:t>-A</w:t>
            </w:r>
            <w:r>
              <w:t xml:space="preserve"> </w:t>
            </w:r>
            <w:r w:rsidRPr="0009142A">
              <w:rPr>
                <w:rFonts w:eastAsia="宋体"/>
                <w:color w:val="FF0000"/>
                <w:sz w:val="18"/>
                <w:szCs w:val="18"/>
                <w:lang w:eastAsia="zh-CN"/>
              </w:rPr>
              <w:t>if UE does not detect PEI</w:t>
            </w:r>
            <w:r>
              <w:rPr>
                <w:rFonts w:eastAsia="宋体"/>
                <w:color w:val="FF0000"/>
                <w:sz w:val="18"/>
                <w:szCs w:val="18"/>
                <w:lang w:eastAsia="zh-CN"/>
              </w:rPr>
              <w:t xml:space="preserve"> for all monitored </w:t>
            </w:r>
            <w:r w:rsidRPr="0009142A">
              <w:rPr>
                <w:rFonts w:eastAsia="宋体"/>
                <w:color w:val="FF0000"/>
                <w:sz w:val="18"/>
                <w:szCs w:val="18"/>
                <w:lang w:eastAsia="zh-CN"/>
              </w:rPr>
              <w:t>PEI occasion(s) for the PO</w:t>
            </w:r>
          </w:p>
          <w:p w:rsidR="00BD6B28" w:rsidRPr="00B934D1" w:rsidRDefault="00BD6B28" w:rsidP="00BD6B28">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rsidR="00BD6B28" w:rsidRPr="00D548D0" w:rsidRDefault="00BD6B28" w:rsidP="00BD6B28">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rsidR="00BD6B28" w:rsidRPr="00AA6432" w:rsidRDefault="00BD6B28" w:rsidP="00BD6B28">
            <w:pPr>
              <w:pStyle w:val="TAH"/>
              <w:jc w:val="left"/>
              <w:rPr>
                <w:rFonts w:ascii="Times New Roman" w:hAnsi="Times New Roman"/>
                <w:b w:val="0"/>
                <w:szCs w:val="18"/>
              </w:rPr>
            </w:pPr>
          </w:p>
        </w:tc>
      </w:tr>
      <w:tr w:rsidR="002378AB" w:rsidRPr="00D548D0" w:rsidTr="002378AB">
        <w:trPr>
          <w:trHeight w:val="20"/>
        </w:trPr>
        <w:tc>
          <w:tcPr>
            <w:tcW w:w="670" w:type="pct"/>
            <w:tcBorders>
              <w:top w:val="single" w:sz="4" w:space="0" w:color="auto"/>
              <w:left w:val="single" w:sz="4" w:space="0" w:color="auto"/>
              <w:bottom w:val="single" w:sz="4" w:space="0" w:color="auto"/>
              <w:right w:val="single" w:sz="4" w:space="0" w:color="auto"/>
            </w:tcBorders>
            <w:hideMark/>
          </w:tcPr>
          <w:p w:rsidR="002378AB" w:rsidRPr="00D548D0" w:rsidRDefault="002378AB" w:rsidP="00C00CAA">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2378AB" w:rsidRPr="002378AB" w:rsidRDefault="002378AB" w:rsidP="00C00CAA">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rsidR="002378AB" w:rsidRPr="00D548D0" w:rsidRDefault="002378AB" w:rsidP="00C00CAA">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2378AB" w:rsidRPr="002378AB" w:rsidRDefault="002378AB" w:rsidP="002378AB">
            <w:pPr>
              <w:autoSpaceDE w:val="0"/>
              <w:autoSpaceDN w:val="0"/>
              <w:adjustRightInd w:val="0"/>
              <w:snapToGrid w:val="0"/>
              <w:spacing w:afterLines="50" w:after="180"/>
              <w:contextualSpacing/>
              <w:jc w:val="both"/>
              <w:rPr>
                <w:color w:val="FF0000"/>
                <w:sz w:val="18"/>
                <w:szCs w:val="18"/>
              </w:rPr>
            </w:pPr>
            <w:r w:rsidRPr="002378AB">
              <w:rPr>
                <w:color w:val="FF0000"/>
                <w:sz w:val="18"/>
                <w:szCs w:val="18"/>
              </w:rPr>
              <w:t>Support UE subgroup indication</w:t>
            </w:r>
          </w:p>
          <w:p w:rsidR="002378AB" w:rsidRPr="000511D9" w:rsidRDefault="000511D9" w:rsidP="002378AB">
            <w:pPr>
              <w:autoSpaceDE w:val="0"/>
              <w:autoSpaceDN w:val="0"/>
              <w:adjustRightInd w:val="0"/>
              <w:snapToGrid w:val="0"/>
              <w:spacing w:afterLines="50" w:after="180"/>
              <w:contextualSpacing/>
              <w:jc w:val="both"/>
              <w:rPr>
                <w:rFonts w:eastAsiaTheme="minorEastAsia"/>
                <w:color w:val="FF0000"/>
                <w:sz w:val="18"/>
                <w:szCs w:val="18"/>
                <w:lang w:eastAsia="zh-CN"/>
              </w:rPr>
            </w:pPr>
            <w:r w:rsidRPr="000511D9">
              <w:rPr>
                <w:rFonts w:eastAsiaTheme="minorEastAsia"/>
                <w:color w:val="FF0000"/>
                <w:sz w:val="18"/>
                <w:szCs w:val="18"/>
                <w:lang w:eastAsia="zh-CN"/>
              </w:rPr>
              <w:t>(</w:t>
            </w:r>
            <w:r w:rsidRPr="000511D9">
              <w:rPr>
                <w:rFonts w:eastAsia="MS Mincho"/>
                <w:color w:val="FF0000"/>
                <w:sz w:val="18"/>
                <w:szCs w:val="21"/>
              </w:rPr>
              <w:t>it is up to RAN2 whether/how to separate the capability for UE subgroup indication</w:t>
            </w:r>
            <w:r w:rsidRPr="000511D9">
              <w:rPr>
                <w:rFonts w:eastAsiaTheme="minorEastAsia"/>
                <w:color w:val="FF0000"/>
                <w:sz w:val="18"/>
                <w:szCs w:val="18"/>
                <w:lang w:eastAsia="zh-CN"/>
              </w:rPr>
              <w:t>)</w:t>
            </w:r>
          </w:p>
        </w:tc>
        <w:tc>
          <w:tcPr>
            <w:tcW w:w="696" w:type="pct"/>
            <w:tcBorders>
              <w:top w:val="single" w:sz="4" w:space="0" w:color="auto"/>
              <w:left w:val="single" w:sz="4" w:space="0" w:color="auto"/>
              <w:bottom w:val="single" w:sz="4" w:space="0" w:color="auto"/>
              <w:right w:val="single" w:sz="4" w:space="0" w:color="auto"/>
            </w:tcBorders>
          </w:tcPr>
          <w:p w:rsidR="002378AB" w:rsidRPr="000511D9" w:rsidRDefault="000511D9" w:rsidP="00C00CAA">
            <w:pPr>
              <w:pStyle w:val="TAH"/>
              <w:jc w:val="left"/>
              <w:rPr>
                <w:rFonts w:ascii="Times New Roman" w:eastAsiaTheme="minorEastAsia" w:hAnsi="Times New Roman"/>
                <w:b w:val="0"/>
                <w:color w:val="FF0000"/>
                <w:szCs w:val="18"/>
                <w:lang w:eastAsia="zh-CN"/>
              </w:rPr>
            </w:pPr>
            <w:r w:rsidRPr="000511D9">
              <w:rPr>
                <w:rFonts w:ascii="Times New Roman" w:eastAsiaTheme="minorEastAsia" w:hAnsi="Times New Roman" w:hint="eastAsia"/>
                <w:b w:val="0"/>
                <w:color w:val="FF0000"/>
                <w:szCs w:val="18"/>
                <w:lang w:eastAsia="zh-CN"/>
              </w:rPr>
              <w:t>2</w:t>
            </w:r>
            <w:r w:rsidRPr="000511D9">
              <w:rPr>
                <w:rFonts w:ascii="Times New Roman" w:eastAsiaTheme="minorEastAsia" w:hAnsi="Times New Roman"/>
                <w:b w:val="0"/>
                <w:color w:val="FF0000"/>
                <w:szCs w:val="18"/>
                <w:lang w:eastAsia="zh-CN"/>
              </w:rPr>
              <w:t>9-1-1</w:t>
            </w:r>
          </w:p>
        </w:tc>
      </w:tr>
    </w:tbl>
    <w:p w:rsidR="00D41FE1" w:rsidRDefault="00D41FE1" w:rsidP="006A7008">
      <w:pPr>
        <w:overflowPunct w:val="0"/>
        <w:autoSpaceDE w:val="0"/>
        <w:autoSpaceDN w:val="0"/>
        <w:adjustRightInd w:val="0"/>
        <w:spacing w:after="120"/>
        <w:jc w:val="both"/>
        <w:textAlignment w:val="baseline"/>
        <w:rPr>
          <w:rFonts w:eastAsia="宋体"/>
          <w:sz w:val="22"/>
          <w:szCs w:val="22"/>
          <w:lang w:eastAsia="zh-CN"/>
        </w:rPr>
      </w:pPr>
    </w:p>
    <w:p w:rsidR="00F924CD" w:rsidRDefault="00F924CD" w:rsidP="00F924CD">
      <w:pPr>
        <w:pStyle w:val="Heading1unnumbered"/>
        <w:rPr>
          <w:rFonts w:eastAsia="等线"/>
          <w:sz w:val="28"/>
          <w:u w:val="single"/>
          <w:lang w:eastAsia="zh-CN"/>
        </w:rPr>
      </w:pPr>
      <w:r>
        <w:rPr>
          <w:rFonts w:eastAsia="等线"/>
          <w:sz w:val="28"/>
          <w:u w:val="single"/>
          <w:lang w:eastAsia="zh-CN"/>
        </w:rPr>
        <w:lastRenderedPageBreak/>
        <w:t xml:space="preserve">29-3 </w:t>
      </w:r>
      <w:r w:rsidRPr="00F924CD">
        <w:rPr>
          <w:rFonts w:eastAsia="等线"/>
          <w:sz w:val="28"/>
          <w:u w:val="single"/>
          <w:lang w:eastAsia="zh-CN"/>
        </w:rPr>
        <w:t>PDCCH monitoring adaptation within an active BWP</w:t>
      </w:r>
    </w:p>
    <w:p w:rsidR="00310665" w:rsidRDefault="00310665" w:rsidP="006A7008">
      <w:pPr>
        <w:overflowPunct w:val="0"/>
        <w:autoSpaceDE w:val="0"/>
        <w:autoSpaceDN w:val="0"/>
        <w:adjustRightInd w:val="0"/>
        <w:spacing w:after="120"/>
        <w:jc w:val="both"/>
        <w:textAlignment w:val="baseline"/>
        <w:rPr>
          <w:rFonts w:eastAsia="宋体"/>
          <w:sz w:val="22"/>
          <w:szCs w:val="22"/>
          <w:lang w:val="en-GB" w:eastAsia="zh-CN"/>
        </w:rPr>
      </w:pPr>
      <w:r>
        <w:rPr>
          <w:rFonts w:eastAsia="宋体"/>
          <w:sz w:val="22"/>
          <w:szCs w:val="22"/>
          <w:lang w:val="en-GB" w:eastAsia="zh-CN"/>
        </w:rPr>
        <w:t>It is agreed in RAN1#106</w:t>
      </w:r>
      <w:r w:rsidR="000511D9">
        <w:rPr>
          <w:rFonts w:eastAsia="宋体" w:hint="eastAsia"/>
          <w:sz w:val="22"/>
          <w:szCs w:val="22"/>
          <w:lang w:val="en-GB" w:eastAsia="zh-CN"/>
        </w:rPr>
        <w:t>-bis</w:t>
      </w:r>
      <w:r>
        <w:rPr>
          <w:rFonts w:eastAsia="宋体"/>
          <w:sz w:val="22"/>
          <w:szCs w:val="22"/>
          <w:lang w:val="en-GB" w:eastAsia="zh-CN"/>
        </w:rPr>
        <w:t xml:space="preserve">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310665" w:rsidRPr="00964BAF" w:rsidTr="00964BAF">
        <w:tc>
          <w:tcPr>
            <w:tcW w:w="14218" w:type="dxa"/>
            <w:shd w:val="clear" w:color="auto" w:fill="auto"/>
          </w:tcPr>
          <w:p w:rsidR="00310665" w:rsidRPr="00CA03BF" w:rsidRDefault="00310665" w:rsidP="00310665">
            <w:r w:rsidRPr="00964BAF">
              <w:rPr>
                <w:highlight w:val="green"/>
              </w:rPr>
              <w:t>Agreement</w:t>
            </w:r>
            <w:r w:rsidRPr="00CA03BF">
              <w:t xml:space="preserve"> </w:t>
            </w:r>
          </w:p>
          <w:p w:rsidR="000511D9" w:rsidRPr="000511D9" w:rsidRDefault="000511D9" w:rsidP="000511D9">
            <w:pPr>
              <w:pStyle w:val="a0"/>
              <w:spacing w:line="280" w:lineRule="atLeast"/>
              <w:jc w:val="left"/>
              <w:rPr>
                <w:szCs w:val="20"/>
              </w:rPr>
            </w:pPr>
            <w:r w:rsidRPr="000511D9">
              <w:rPr>
                <w:szCs w:val="20"/>
              </w:rPr>
              <w:t>The bit mapping of DCI indication PDCCH monitoring adaptation is as follows,</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For Case 1 (i.e., PDCCH skipping),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1-bit in scheduling DCI is supported to indicate PDCCH monitoring adaptation UE behaviors if </w:t>
            </w:r>
            <w:r w:rsidRPr="000511D9">
              <w:rPr>
                <w:i/>
                <w:iCs/>
                <w:szCs w:val="20"/>
              </w:rPr>
              <w:t>M</w:t>
            </w:r>
            <w:r w:rsidRPr="000511D9">
              <w:rPr>
                <w:szCs w:val="20"/>
              </w:rPr>
              <w:t>=1</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 is </w:t>
            </w:r>
            <w:proofErr w:type="spellStart"/>
            <w:r w:rsidRPr="000511D9">
              <w:rPr>
                <w:szCs w:val="20"/>
              </w:rPr>
              <w:t>Beh</w:t>
            </w:r>
            <w:proofErr w:type="spellEnd"/>
            <w:r w:rsidRPr="000511D9">
              <w:rPr>
                <w:szCs w:val="20"/>
              </w:rPr>
              <w:t xml:space="preserve"> 1 and ‘1’ is </w:t>
            </w:r>
            <w:proofErr w:type="spellStart"/>
            <w:r w:rsidRPr="000511D9">
              <w:rPr>
                <w:szCs w:val="20"/>
              </w:rPr>
              <w:t>Beh</w:t>
            </w:r>
            <w:proofErr w:type="spellEnd"/>
            <w:r w:rsidRPr="000511D9">
              <w:rPr>
                <w:szCs w:val="20"/>
              </w:rPr>
              <w:t xml:space="preserve"> 1A</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2-bit in scheduling DCI is supported to indicate PDCCH monitoring adaptation UE behaviors if </w:t>
            </w:r>
            <w:r w:rsidRPr="000511D9">
              <w:rPr>
                <w:i/>
                <w:iCs/>
                <w:szCs w:val="20"/>
              </w:rPr>
              <w:t>M</w:t>
            </w:r>
            <w:r w:rsidRPr="000511D9">
              <w:rPr>
                <w:szCs w:val="20"/>
              </w:rPr>
              <w:t>=2 or 3</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‘00’ is </w:t>
            </w:r>
            <w:proofErr w:type="spellStart"/>
            <w:r w:rsidRPr="000511D9">
              <w:rPr>
                <w:szCs w:val="20"/>
              </w:rPr>
              <w:t>Beh</w:t>
            </w:r>
            <w:proofErr w:type="spellEnd"/>
            <w:r w:rsidRPr="000511D9">
              <w:rPr>
                <w:szCs w:val="20"/>
              </w:rPr>
              <w:t xml:space="preserve"> 1</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‘01’ is </w:t>
            </w:r>
            <w:proofErr w:type="spellStart"/>
            <w:r w:rsidRPr="000511D9">
              <w:rPr>
                <w:szCs w:val="20"/>
              </w:rPr>
              <w:t>Beh</w:t>
            </w:r>
            <w:proofErr w:type="spellEnd"/>
            <w:r w:rsidRPr="000511D9">
              <w:rPr>
                <w:szCs w:val="20"/>
              </w:rPr>
              <w:t xml:space="preserve"> 1A with skipping duration 1</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‘10’ is </w:t>
            </w:r>
            <w:proofErr w:type="spellStart"/>
            <w:r w:rsidRPr="000511D9">
              <w:rPr>
                <w:szCs w:val="20"/>
              </w:rPr>
              <w:t>Beh</w:t>
            </w:r>
            <w:proofErr w:type="spellEnd"/>
            <w:r w:rsidRPr="000511D9">
              <w:rPr>
                <w:szCs w:val="20"/>
              </w:rPr>
              <w:t xml:space="preserve"> 1A with skipping duration 2</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‘11’ is </w:t>
            </w:r>
            <w:proofErr w:type="spellStart"/>
            <w:r w:rsidRPr="000511D9">
              <w:rPr>
                <w:szCs w:val="20"/>
              </w:rPr>
              <w:t>Beh</w:t>
            </w:r>
            <w:proofErr w:type="spellEnd"/>
            <w:r w:rsidRPr="000511D9">
              <w:rPr>
                <w:szCs w:val="20"/>
              </w:rPr>
              <w:t xml:space="preserve"> 1A with skipping duration 3 if M=3, reserved if M=2</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 xml:space="preserve">For Case </w:t>
            </w:r>
            <w:proofErr w:type="gramStart"/>
            <w:r w:rsidRPr="000511D9">
              <w:rPr>
                <w:szCs w:val="20"/>
              </w:rPr>
              <w:t>2  (</w:t>
            </w:r>
            <w:proofErr w:type="gramEnd"/>
            <w:r w:rsidRPr="000511D9">
              <w:rPr>
                <w:szCs w:val="20"/>
              </w:rPr>
              <w:t>i.e., 2 SSSG switching) ,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1-bit in scheduling DCI is supported to indicate PDCCH monitoring adaptation UE behaviors</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 is </w:t>
            </w:r>
            <w:proofErr w:type="spellStart"/>
            <w:r w:rsidRPr="000511D9">
              <w:rPr>
                <w:szCs w:val="20"/>
              </w:rPr>
              <w:t>Beh</w:t>
            </w:r>
            <w:proofErr w:type="spellEnd"/>
            <w:r w:rsidRPr="000511D9">
              <w:rPr>
                <w:szCs w:val="20"/>
              </w:rPr>
              <w:t xml:space="preserve"> 2 and ‘1’ is </w:t>
            </w:r>
            <w:proofErr w:type="spellStart"/>
            <w:r w:rsidRPr="000511D9">
              <w:rPr>
                <w:szCs w:val="20"/>
              </w:rPr>
              <w:t>Beh</w:t>
            </w:r>
            <w:proofErr w:type="spellEnd"/>
            <w:r w:rsidRPr="000511D9">
              <w:rPr>
                <w:szCs w:val="20"/>
              </w:rPr>
              <w:t xml:space="preserve"> 2A</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For Case 3 (i.e., 3 SSSG switching</w:t>
            </w:r>
            <w:proofErr w:type="gramStart"/>
            <w:r w:rsidRPr="000511D9">
              <w:rPr>
                <w:szCs w:val="20"/>
              </w:rPr>
              <w:t>) ,</w:t>
            </w:r>
            <w:proofErr w:type="gramEnd"/>
            <w:r w:rsidRPr="000511D9">
              <w:rPr>
                <w:szCs w:val="20"/>
              </w:rPr>
              <w:t xml:space="preserve">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2-bit in scheduling DCI is supported to indicate PDCCH monitoring adaptation UE behaviors</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‘00’ is </w:t>
            </w:r>
            <w:proofErr w:type="spellStart"/>
            <w:r w:rsidRPr="000511D9">
              <w:rPr>
                <w:szCs w:val="20"/>
              </w:rPr>
              <w:t>Beh</w:t>
            </w:r>
            <w:proofErr w:type="spellEnd"/>
            <w:r w:rsidRPr="000511D9">
              <w:rPr>
                <w:szCs w:val="20"/>
              </w:rPr>
              <w:t xml:space="preserve"> 2</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‘01’ is </w:t>
            </w:r>
            <w:proofErr w:type="spellStart"/>
            <w:r w:rsidRPr="000511D9">
              <w:rPr>
                <w:szCs w:val="20"/>
              </w:rPr>
              <w:t>Beh</w:t>
            </w:r>
            <w:proofErr w:type="spellEnd"/>
            <w:r w:rsidRPr="000511D9">
              <w:rPr>
                <w:szCs w:val="20"/>
              </w:rPr>
              <w:t xml:space="preserve"> 2A</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‘10’ is </w:t>
            </w:r>
            <w:proofErr w:type="spellStart"/>
            <w:r w:rsidRPr="000511D9">
              <w:rPr>
                <w:szCs w:val="20"/>
              </w:rPr>
              <w:t>Beh</w:t>
            </w:r>
            <w:proofErr w:type="spellEnd"/>
            <w:r w:rsidRPr="000511D9">
              <w:rPr>
                <w:szCs w:val="20"/>
              </w:rPr>
              <w:t xml:space="preserve"> 2B</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[‘11’ is reserved]</w:t>
            </w:r>
          </w:p>
          <w:p w:rsidR="000511D9" w:rsidRPr="000511D9" w:rsidRDefault="000511D9" w:rsidP="000511D9">
            <w:pPr>
              <w:pStyle w:val="a0"/>
              <w:numPr>
                <w:ilvl w:val="0"/>
                <w:numId w:val="31"/>
              </w:numPr>
              <w:overflowPunct w:val="0"/>
              <w:autoSpaceDE w:val="0"/>
              <w:autoSpaceDN w:val="0"/>
              <w:spacing w:after="0"/>
              <w:jc w:val="left"/>
              <w:rPr>
                <w:szCs w:val="20"/>
                <w:lang w:eastAsia="zh-CN"/>
              </w:rPr>
            </w:pPr>
            <w:r w:rsidRPr="000511D9">
              <w:rPr>
                <w:szCs w:val="20"/>
              </w:rPr>
              <w:t>For Case 4 (i.e., 2 SSSG switching with PDCCH skipping</w:t>
            </w:r>
            <w:proofErr w:type="gramStart"/>
            <w:r w:rsidRPr="000511D9">
              <w:rPr>
                <w:szCs w:val="20"/>
              </w:rPr>
              <w:t>) ,</w:t>
            </w:r>
            <w:proofErr w:type="gramEnd"/>
            <w:r w:rsidRPr="000511D9">
              <w:rPr>
                <w:szCs w:val="20"/>
              </w:rPr>
              <w:t xml:space="preserve"> the following is supported</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2-bit in scheduling DCI is supported to indicate PDCCH monitoring adaptation UE behaviors, </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FFS details bit mapping</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FFS: For Case 5 (i.e., 3 SSSG switching and skipping)</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2-bit in scheduling DCI is supported to indicate PDCCH monitoring adaptation UE behaviors</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‘00’ is </w:t>
            </w:r>
            <w:proofErr w:type="spellStart"/>
            <w:r w:rsidRPr="000511D9">
              <w:rPr>
                <w:szCs w:val="20"/>
              </w:rPr>
              <w:t>Beh</w:t>
            </w:r>
            <w:proofErr w:type="spellEnd"/>
            <w:r w:rsidRPr="000511D9">
              <w:rPr>
                <w:szCs w:val="20"/>
              </w:rPr>
              <w:t xml:space="preserve"> 2</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‘01’ is </w:t>
            </w:r>
            <w:proofErr w:type="spellStart"/>
            <w:r w:rsidRPr="000511D9">
              <w:rPr>
                <w:szCs w:val="20"/>
              </w:rPr>
              <w:t>Beh</w:t>
            </w:r>
            <w:proofErr w:type="spellEnd"/>
            <w:r w:rsidRPr="000511D9">
              <w:rPr>
                <w:szCs w:val="20"/>
              </w:rPr>
              <w:t xml:space="preserve"> 2A</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‘10’ is </w:t>
            </w:r>
            <w:proofErr w:type="spellStart"/>
            <w:r w:rsidRPr="000511D9">
              <w:rPr>
                <w:szCs w:val="20"/>
              </w:rPr>
              <w:t>Beh</w:t>
            </w:r>
            <w:proofErr w:type="spellEnd"/>
            <w:r w:rsidRPr="000511D9">
              <w:rPr>
                <w:szCs w:val="20"/>
              </w:rPr>
              <w:t xml:space="preserve"> 2B</w:t>
            </w:r>
          </w:p>
          <w:p w:rsidR="000511D9" w:rsidRPr="000511D9" w:rsidRDefault="000511D9" w:rsidP="000511D9">
            <w:pPr>
              <w:pStyle w:val="a0"/>
              <w:numPr>
                <w:ilvl w:val="2"/>
                <w:numId w:val="31"/>
              </w:numPr>
              <w:overflowPunct w:val="0"/>
              <w:autoSpaceDE w:val="0"/>
              <w:autoSpaceDN w:val="0"/>
              <w:spacing w:after="0"/>
              <w:jc w:val="left"/>
              <w:rPr>
                <w:szCs w:val="20"/>
              </w:rPr>
            </w:pPr>
            <w:r w:rsidRPr="000511D9">
              <w:rPr>
                <w:szCs w:val="20"/>
              </w:rPr>
              <w:t xml:space="preserve">‘11’ is </w:t>
            </w:r>
            <w:proofErr w:type="spellStart"/>
            <w:r w:rsidRPr="000511D9">
              <w:rPr>
                <w:szCs w:val="20"/>
              </w:rPr>
              <w:t>Beh</w:t>
            </w:r>
            <w:proofErr w:type="spellEnd"/>
            <w:r w:rsidRPr="000511D9">
              <w:rPr>
                <w:szCs w:val="20"/>
              </w:rPr>
              <w:t xml:space="preserve"> 1A</w:t>
            </w:r>
          </w:p>
          <w:p w:rsidR="000511D9" w:rsidRPr="000511D9" w:rsidRDefault="000511D9" w:rsidP="000511D9">
            <w:pPr>
              <w:pStyle w:val="a0"/>
              <w:numPr>
                <w:ilvl w:val="1"/>
                <w:numId w:val="31"/>
              </w:numPr>
              <w:overflowPunct w:val="0"/>
              <w:autoSpaceDE w:val="0"/>
              <w:autoSpaceDN w:val="0"/>
              <w:spacing w:after="0"/>
              <w:jc w:val="left"/>
              <w:rPr>
                <w:szCs w:val="20"/>
              </w:rPr>
            </w:pPr>
            <w:r w:rsidRPr="000511D9">
              <w:rPr>
                <w:szCs w:val="20"/>
              </w:rPr>
              <w:t xml:space="preserve">FFS Timer behavior when </w:t>
            </w:r>
            <w:proofErr w:type="spellStart"/>
            <w:r w:rsidRPr="000511D9">
              <w:rPr>
                <w:szCs w:val="20"/>
              </w:rPr>
              <w:t>Beh</w:t>
            </w:r>
            <w:proofErr w:type="spellEnd"/>
            <w:r w:rsidRPr="000511D9">
              <w:rPr>
                <w:szCs w:val="20"/>
              </w:rPr>
              <w:t xml:space="preserve"> 1A is indicated</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 xml:space="preserve">Note: The UE can be configured to be indicated by DCI a value of X (i.e., skipping duration) among </w:t>
            </w:r>
            <w:r w:rsidRPr="000511D9">
              <w:rPr>
                <w:i/>
                <w:iCs/>
                <w:szCs w:val="20"/>
              </w:rPr>
              <w:t>M</w:t>
            </w:r>
            <w:r w:rsidRPr="000511D9">
              <w:rPr>
                <w:szCs w:val="20"/>
              </w:rPr>
              <w:t xml:space="preserve"> RRC configured values by scheduling DCIs indicating PDCCH schedules data</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FFS whether to restrict Skipping duration to be shorter than SSSG initial timer value</w:t>
            </w:r>
          </w:p>
          <w:p w:rsidR="000511D9" w:rsidRPr="000511D9" w:rsidRDefault="000511D9" w:rsidP="000511D9">
            <w:pPr>
              <w:pStyle w:val="a0"/>
              <w:numPr>
                <w:ilvl w:val="0"/>
                <w:numId w:val="31"/>
              </w:numPr>
              <w:overflowPunct w:val="0"/>
              <w:autoSpaceDE w:val="0"/>
              <w:autoSpaceDN w:val="0"/>
              <w:spacing w:after="0"/>
              <w:jc w:val="left"/>
              <w:rPr>
                <w:szCs w:val="20"/>
              </w:rPr>
            </w:pPr>
            <w:r w:rsidRPr="000511D9">
              <w:rPr>
                <w:szCs w:val="20"/>
              </w:rPr>
              <w:t>FFS whether the configuration is same or different for DCI format x_1 and DCI format x_2</w:t>
            </w:r>
          </w:p>
          <w:p w:rsidR="000511D9" w:rsidRDefault="000511D9" w:rsidP="000511D9">
            <w:pPr>
              <w:spacing w:line="252" w:lineRule="auto"/>
              <w:rPr>
                <w:sz w:val="22"/>
                <w:szCs w:val="22"/>
              </w:rPr>
            </w:pPr>
          </w:p>
          <w:p w:rsidR="00310665" w:rsidRPr="00964BAF" w:rsidRDefault="00310665" w:rsidP="00964BAF">
            <w:pPr>
              <w:overflowPunct w:val="0"/>
              <w:autoSpaceDE w:val="0"/>
              <w:autoSpaceDN w:val="0"/>
              <w:adjustRightInd w:val="0"/>
              <w:spacing w:after="120"/>
              <w:jc w:val="both"/>
              <w:textAlignment w:val="baseline"/>
              <w:rPr>
                <w:rFonts w:eastAsia="宋体"/>
                <w:sz w:val="22"/>
                <w:szCs w:val="22"/>
                <w:lang w:val="en-GB" w:eastAsia="zh-CN"/>
              </w:rPr>
            </w:pPr>
          </w:p>
        </w:tc>
      </w:tr>
    </w:tbl>
    <w:p w:rsidR="00310665" w:rsidRDefault="00310665" w:rsidP="006A7008">
      <w:pPr>
        <w:overflowPunct w:val="0"/>
        <w:autoSpaceDE w:val="0"/>
        <w:autoSpaceDN w:val="0"/>
        <w:adjustRightInd w:val="0"/>
        <w:spacing w:after="120"/>
        <w:jc w:val="both"/>
        <w:textAlignment w:val="baseline"/>
        <w:rPr>
          <w:rFonts w:eastAsia="宋体"/>
          <w:sz w:val="22"/>
          <w:szCs w:val="22"/>
          <w:lang w:val="en-GB" w:eastAsia="zh-CN"/>
        </w:rPr>
      </w:pPr>
    </w:p>
    <w:p w:rsidR="007D432F" w:rsidRDefault="007D432F" w:rsidP="006A7008">
      <w:pPr>
        <w:overflowPunct w:val="0"/>
        <w:autoSpaceDE w:val="0"/>
        <w:autoSpaceDN w:val="0"/>
        <w:adjustRightInd w:val="0"/>
        <w:spacing w:after="120"/>
        <w:jc w:val="both"/>
        <w:textAlignment w:val="baseline"/>
        <w:rPr>
          <w:rFonts w:eastAsia="宋体"/>
          <w:sz w:val="22"/>
          <w:szCs w:val="22"/>
          <w:lang w:val="en-GB" w:eastAsia="zh-CN"/>
        </w:rPr>
      </w:pPr>
      <w:r>
        <w:rPr>
          <w:rFonts w:eastAsia="宋体" w:hint="eastAsia"/>
          <w:sz w:val="22"/>
          <w:szCs w:val="22"/>
          <w:lang w:val="en-GB" w:eastAsia="zh-CN"/>
        </w:rPr>
        <w:t>5</w:t>
      </w:r>
      <w:r>
        <w:rPr>
          <w:rFonts w:eastAsia="宋体"/>
          <w:sz w:val="22"/>
          <w:szCs w:val="22"/>
          <w:lang w:val="en-GB" w:eastAsia="zh-CN"/>
        </w:rPr>
        <w:t xml:space="preserve"> </w:t>
      </w:r>
      <w:r>
        <w:rPr>
          <w:rFonts w:eastAsia="宋体" w:hint="eastAsia"/>
          <w:sz w:val="22"/>
          <w:szCs w:val="22"/>
          <w:lang w:val="en-GB" w:eastAsia="zh-CN"/>
        </w:rPr>
        <w:t>cases</w:t>
      </w:r>
      <w:r>
        <w:rPr>
          <w:rFonts w:eastAsia="宋体"/>
          <w:sz w:val="22"/>
          <w:szCs w:val="22"/>
          <w:lang w:val="en-GB" w:eastAsia="zh-CN"/>
        </w:rPr>
        <w:t xml:space="preserve"> are described and 4 of them are agreed to be supported with diffe</w:t>
      </w:r>
      <w:bookmarkStart w:id="5" w:name="_GoBack"/>
      <w:bookmarkEnd w:id="5"/>
      <w:r>
        <w:rPr>
          <w:rFonts w:eastAsia="宋体"/>
          <w:sz w:val="22"/>
          <w:szCs w:val="22"/>
          <w:lang w:val="en-GB" w:eastAsia="zh-CN"/>
        </w:rPr>
        <w:t>rent UE behaviours</w:t>
      </w:r>
    </w:p>
    <w:p w:rsidR="007D432F" w:rsidRPr="007D432F" w:rsidRDefault="004743E8" w:rsidP="002C3331">
      <w:pPr>
        <w:pStyle w:val="af3"/>
        <w:numPr>
          <w:ilvl w:val="0"/>
          <w:numId w:val="32"/>
        </w:numPr>
        <w:overflowPunct w:val="0"/>
        <w:autoSpaceDE w:val="0"/>
        <w:autoSpaceDN w:val="0"/>
        <w:adjustRightInd w:val="0"/>
        <w:spacing w:after="120"/>
        <w:ind w:firstLineChars="0"/>
        <w:textAlignment w:val="baseline"/>
        <w:rPr>
          <w:sz w:val="22"/>
          <w:lang w:val="en-GB"/>
        </w:rPr>
      </w:pPr>
      <w:r w:rsidRPr="007D432F">
        <w:rPr>
          <w:rFonts w:ascii="Times New Roman" w:hAnsi="Times New Roman"/>
          <w:sz w:val="22"/>
          <w:lang w:val="en-GB"/>
        </w:rPr>
        <w:t>The motivation to support more than 3 SSSG has been discussed</w:t>
      </w:r>
      <w:r w:rsidR="007D432F" w:rsidRPr="007D432F">
        <w:rPr>
          <w:rFonts w:ascii="Times New Roman" w:hAnsi="Times New Roman"/>
          <w:sz w:val="22"/>
          <w:lang w:val="en-GB"/>
        </w:rPr>
        <w:t>.</w:t>
      </w:r>
      <w:r w:rsidR="00551A62" w:rsidRPr="007D432F">
        <w:rPr>
          <w:rFonts w:ascii="Times New Roman" w:hAnsi="Times New Roman"/>
          <w:sz w:val="22"/>
          <w:lang w:val="en-GB"/>
        </w:rPr>
        <w:t xml:space="preserve"> Considering specification effort for supporting more than 2 SSSGs and different understanding of urgency, it would be natural to have a sperate capability indication for UE supporting more than 2 SSSGs.</w:t>
      </w:r>
      <w:r w:rsidR="00AA6432" w:rsidRPr="007D432F">
        <w:rPr>
          <w:rFonts w:ascii="Times New Roman" w:hAnsi="Times New Roman"/>
          <w:sz w:val="22"/>
          <w:lang w:val="en-GB"/>
        </w:rPr>
        <w:t xml:space="preserve"> Hence support </w:t>
      </w:r>
      <w:r w:rsidR="007D432F" w:rsidRPr="007D432F">
        <w:rPr>
          <w:rFonts w:ascii="Times New Roman" w:hAnsi="Times New Roman"/>
          <w:sz w:val="22"/>
          <w:lang w:val="en-GB"/>
        </w:rPr>
        <w:t>of case 3</w:t>
      </w:r>
      <w:r w:rsidR="00AA6432" w:rsidRPr="007D432F">
        <w:rPr>
          <w:rFonts w:ascii="Times New Roman" w:hAnsi="Times New Roman"/>
          <w:sz w:val="22"/>
        </w:rPr>
        <w:t xml:space="preserve"> should be separated.</w:t>
      </w:r>
    </w:p>
    <w:p w:rsidR="00715876" w:rsidRPr="007D432F" w:rsidRDefault="00551A62" w:rsidP="002C3331">
      <w:pPr>
        <w:pStyle w:val="af3"/>
        <w:numPr>
          <w:ilvl w:val="0"/>
          <w:numId w:val="32"/>
        </w:numPr>
        <w:overflowPunct w:val="0"/>
        <w:autoSpaceDE w:val="0"/>
        <w:autoSpaceDN w:val="0"/>
        <w:adjustRightInd w:val="0"/>
        <w:spacing w:after="120"/>
        <w:ind w:firstLineChars="0"/>
        <w:textAlignment w:val="baseline"/>
        <w:rPr>
          <w:rFonts w:ascii="Times New Roman" w:hAnsi="Times New Roman"/>
          <w:sz w:val="22"/>
          <w:lang w:val="en-GB"/>
        </w:rPr>
      </w:pPr>
      <w:r w:rsidRPr="007D432F">
        <w:rPr>
          <w:rFonts w:ascii="Times New Roman" w:hAnsi="Times New Roman"/>
          <w:sz w:val="22"/>
          <w:lang w:val="en-GB"/>
        </w:rPr>
        <w:t xml:space="preserve">Considering the different mechanisms/usage to support PDCCH monitoring adaptation, it is natural to sperate </w:t>
      </w:r>
      <w:r w:rsidR="00AA6432" w:rsidRPr="007D432F">
        <w:rPr>
          <w:rFonts w:ascii="Times New Roman" w:hAnsi="Times New Roman"/>
          <w:sz w:val="22"/>
          <w:lang w:val="en-GB"/>
        </w:rPr>
        <w:t>1/1A and 2/2A/2B.</w:t>
      </w:r>
      <w:r w:rsidR="00715876" w:rsidRPr="007D432F">
        <w:rPr>
          <w:rFonts w:ascii="Times New Roman" w:hAnsi="Times New Roman"/>
          <w:sz w:val="22"/>
          <w:lang w:val="en-GB"/>
        </w:rPr>
        <w:t xml:space="preserve"> </w:t>
      </w:r>
      <w:r w:rsidR="007D432F" w:rsidRPr="007D432F">
        <w:rPr>
          <w:rFonts w:ascii="Times New Roman" w:hAnsi="Times New Roman"/>
          <w:sz w:val="22"/>
          <w:lang w:val="en-GB"/>
        </w:rPr>
        <w:t xml:space="preserve">Hence support of case </w:t>
      </w:r>
      <w:r w:rsidR="007D432F">
        <w:rPr>
          <w:rFonts w:ascii="Times New Roman" w:hAnsi="Times New Roman"/>
          <w:sz w:val="22"/>
          <w:lang w:val="en-GB"/>
        </w:rPr>
        <w:t>1 and 2</w:t>
      </w:r>
      <w:r w:rsidR="007D432F" w:rsidRPr="007D432F">
        <w:rPr>
          <w:rFonts w:ascii="Times New Roman" w:hAnsi="Times New Roman"/>
          <w:sz w:val="22"/>
        </w:rPr>
        <w:t xml:space="preserve"> should be separated.</w:t>
      </w:r>
    </w:p>
    <w:p w:rsidR="007D432F" w:rsidRPr="007D432F" w:rsidRDefault="007D432F" w:rsidP="002C3331">
      <w:pPr>
        <w:pStyle w:val="af3"/>
        <w:numPr>
          <w:ilvl w:val="0"/>
          <w:numId w:val="32"/>
        </w:numPr>
        <w:overflowPunct w:val="0"/>
        <w:autoSpaceDE w:val="0"/>
        <w:autoSpaceDN w:val="0"/>
        <w:adjustRightInd w:val="0"/>
        <w:spacing w:after="120"/>
        <w:ind w:firstLineChars="0"/>
        <w:textAlignment w:val="baseline"/>
        <w:rPr>
          <w:rFonts w:ascii="Times New Roman" w:hAnsi="Times New Roman"/>
          <w:sz w:val="22"/>
          <w:lang w:val="en-GB"/>
        </w:rPr>
      </w:pPr>
      <w:r>
        <w:rPr>
          <w:rFonts w:ascii="Times New Roman" w:hAnsi="Times New Roman"/>
          <w:sz w:val="22"/>
          <w:lang w:val="en-GB"/>
        </w:rPr>
        <w:t xml:space="preserve">A combination of PDCCH skipping and SSSG switching would requires additional specification support and hence case 4 can be separated </w:t>
      </w:r>
    </w:p>
    <w:p w:rsidR="00AA6432" w:rsidRDefault="00AA6432" w:rsidP="00964BAF">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roposal</w:t>
      </w:r>
      <w:r>
        <w:rPr>
          <w:rFonts w:eastAsia="宋体"/>
          <w:b/>
          <w:i/>
          <w:sz w:val="22"/>
          <w:szCs w:val="22"/>
          <w:lang w:eastAsia="zh-CN"/>
        </w:rPr>
        <w:t xml:space="preserve"> </w:t>
      </w:r>
      <w:r w:rsidR="008F7048">
        <w:rPr>
          <w:rFonts w:eastAsia="宋体"/>
          <w:b/>
          <w:i/>
          <w:sz w:val="22"/>
          <w:szCs w:val="22"/>
          <w:lang w:eastAsia="zh-CN"/>
        </w:rPr>
        <w:t>2</w:t>
      </w:r>
      <w:r w:rsidRPr="002F5F3B">
        <w:rPr>
          <w:rFonts w:eastAsia="宋体"/>
          <w:b/>
          <w:i/>
          <w:sz w:val="22"/>
          <w:szCs w:val="22"/>
          <w:lang w:eastAsia="zh-CN"/>
        </w:rPr>
        <w:t xml:space="preserve">: </w:t>
      </w:r>
    </w:p>
    <w:p w:rsidR="00AA6432" w:rsidRPr="008F7048" w:rsidRDefault="00AA6432" w:rsidP="00AA6432">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54"/>
        <w:gridCol w:w="898"/>
        <w:gridCol w:w="3690"/>
        <w:gridCol w:w="688"/>
        <w:gridCol w:w="450"/>
        <w:gridCol w:w="442"/>
        <w:gridCol w:w="808"/>
        <w:gridCol w:w="699"/>
        <w:gridCol w:w="528"/>
        <w:gridCol w:w="529"/>
        <w:gridCol w:w="529"/>
        <w:gridCol w:w="1559"/>
        <w:gridCol w:w="907"/>
      </w:tblGrid>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rsidR="008F7048" w:rsidRPr="00702B74" w:rsidRDefault="008F7048" w:rsidP="008863F8">
            <w:pPr>
              <w:pStyle w:val="TAL"/>
              <w:rPr>
                <w:rFonts w:asciiTheme="majorHAnsi" w:eastAsia="宋体" w:hAnsiTheme="majorHAnsi" w:cstheme="majorHAnsi"/>
                <w:color w:val="FF0000"/>
                <w:szCs w:val="18"/>
                <w:lang w:eastAsia="zh-CN"/>
              </w:rPr>
            </w:pPr>
            <w:r w:rsidRPr="00710E9D">
              <w:rPr>
                <w:rFonts w:asciiTheme="majorHAnsi" w:eastAsia="宋体"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513535" w:rsidRDefault="008F7048" w:rsidP="008863F8">
            <w:pPr>
              <w:keepNext/>
              <w:keepLines/>
              <w:rPr>
                <w:rFonts w:asciiTheme="majorHAnsi" w:eastAsia="宋体" w:hAnsiTheme="majorHAnsi" w:cstheme="majorHAnsi"/>
                <w:strike/>
                <w:color w:val="0070C0"/>
                <w:sz w:val="18"/>
                <w:szCs w:val="18"/>
                <w:lang w:eastAsia="zh-CN"/>
              </w:rPr>
            </w:pPr>
            <w:r w:rsidRPr="006D6962">
              <w:rPr>
                <w:rFonts w:asciiTheme="majorHAnsi" w:eastAsia="宋体" w:hAnsiTheme="majorHAnsi" w:cstheme="majorHAnsi"/>
                <w:color w:val="FF0000"/>
                <w:sz w:val="18"/>
                <w:szCs w:val="18"/>
                <w:lang w:eastAsia="zh-CN"/>
              </w:rPr>
              <w:t xml:space="preserve">Support of up to 2-bit indication of PDCCH skipping </w:t>
            </w:r>
            <w:r w:rsidRPr="00930461">
              <w:rPr>
                <w:rFonts w:asciiTheme="majorHAnsi" w:eastAsia="宋体" w:hAnsiTheme="majorHAnsi" w:cstheme="majorHAnsi"/>
                <w:color w:val="FF0000"/>
                <w:sz w:val="18"/>
                <w:szCs w:val="18"/>
                <w:lang w:eastAsia="zh-CN"/>
              </w:rPr>
              <w:t>by scheduling DCI</w:t>
            </w:r>
            <w:r w:rsidRPr="00567F0C">
              <w:rPr>
                <w:rFonts w:asciiTheme="majorHAnsi" w:eastAsia="宋体" w:hAnsiTheme="majorHAnsi" w:cstheme="majorHAnsi"/>
                <w:color w:val="FF0000"/>
                <w:sz w:val="18"/>
                <w:szCs w:val="18"/>
                <w:lang w:eastAsia="zh-CN"/>
              </w:rPr>
              <w:t xml:space="preserve"> if SSSG is not configured</w:t>
            </w:r>
          </w:p>
        </w:tc>
        <w:tc>
          <w:tcPr>
            <w:tcW w:w="264"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321A3F" w:rsidRDefault="008F7048" w:rsidP="008863F8">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8F7048" w:rsidRPr="002C6254" w:rsidRDefault="008F7048" w:rsidP="008863F8">
            <w:pPr>
              <w:pStyle w:val="TAL"/>
              <w:rPr>
                <w:rFonts w:asciiTheme="majorHAnsi" w:eastAsia="宋体"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eastAsia="宋体" w:hAnsiTheme="majorHAnsi" w:cstheme="majorHAnsi"/>
                <w:color w:val="FF0000"/>
                <w:szCs w:val="18"/>
                <w:lang w:eastAsia="zh-CN"/>
              </w:rPr>
            </w:pPr>
            <w:r w:rsidRPr="00F97E04">
              <w:rPr>
                <w:rFonts w:asciiTheme="majorHAnsi" w:eastAsia="宋体" w:hAnsiTheme="majorHAnsi" w:cstheme="majorHAnsi"/>
                <w:color w:val="FF0000"/>
                <w:szCs w:val="18"/>
                <w:lang w:eastAsia="zh-CN"/>
              </w:rPr>
              <w:t xml:space="preserve">2 </w:t>
            </w:r>
            <w:r>
              <w:rPr>
                <w:rFonts w:asciiTheme="majorHAnsi" w:eastAsia="宋体" w:hAnsiTheme="majorHAnsi" w:cstheme="majorHAnsi" w:hint="eastAsia"/>
                <w:color w:val="FF0000"/>
                <w:szCs w:val="18"/>
                <w:lang w:eastAsia="zh-CN"/>
              </w:rPr>
              <w:t>SSSG</w:t>
            </w:r>
            <w:r w:rsidRPr="00F97E04">
              <w:rPr>
                <w:rFonts w:asciiTheme="majorHAnsi" w:eastAsia="宋体" w:hAnsiTheme="majorHAnsi" w:cstheme="majorHAnsi"/>
                <w:color w:val="FF0000"/>
                <w:szCs w:val="18"/>
                <w:lang w:eastAsia="zh-CN"/>
              </w:rPr>
              <w:t xml:space="preserve">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513535" w:rsidRDefault="008F7048" w:rsidP="008863F8">
            <w:pPr>
              <w:keepNext/>
              <w:keepLines/>
              <w:rPr>
                <w:rFonts w:asciiTheme="majorHAnsi" w:eastAsia="宋体" w:hAnsiTheme="majorHAnsi" w:cstheme="majorHAnsi"/>
                <w:strike/>
                <w:color w:val="0070C0"/>
                <w:sz w:val="18"/>
                <w:szCs w:val="18"/>
                <w:lang w:eastAsia="zh-CN"/>
              </w:rPr>
            </w:pPr>
            <w:r w:rsidRPr="00567F0C">
              <w:rPr>
                <w:rFonts w:asciiTheme="majorHAnsi" w:eastAsia="宋体" w:hAnsiTheme="majorHAnsi" w:cstheme="majorHAnsi"/>
                <w:color w:val="FF0000"/>
                <w:sz w:val="18"/>
                <w:szCs w:val="18"/>
                <w:lang w:eastAsia="zh-CN"/>
              </w:rPr>
              <w:t>Support of 1-bit indication of SSSG switching between 2 SSSGs by scheduling DCI</w:t>
            </w:r>
            <w:r w:rsidRPr="00567F0C">
              <w:rPr>
                <w:rFonts w:asciiTheme="majorHAnsi" w:eastAsiaTheme="minorEastAsia" w:hAnsiTheme="majorHAnsi" w:cstheme="majorHAnsi"/>
                <w:color w:val="FF0000"/>
                <w:sz w:val="18"/>
                <w:szCs w:val="18"/>
              </w:rPr>
              <w:t xml:space="preserve">, and </w:t>
            </w:r>
            <w:proofErr w:type="gramStart"/>
            <w:r w:rsidRPr="00567F0C">
              <w:rPr>
                <w:rFonts w:asciiTheme="majorHAnsi" w:eastAsiaTheme="minorEastAsia" w:hAnsiTheme="majorHAnsi" w:cstheme="majorHAnsi"/>
                <w:color w:val="FF0000"/>
                <w:sz w:val="18"/>
                <w:szCs w:val="18"/>
              </w:rPr>
              <w:t>timer based</w:t>
            </w:r>
            <w:proofErr w:type="gramEnd"/>
            <w:r w:rsidRPr="00567F0C">
              <w:rPr>
                <w:rFonts w:asciiTheme="majorHAnsi" w:eastAsiaTheme="minorEastAsia" w:hAnsiTheme="majorHAnsi" w:cstheme="majorHAnsi"/>
                <w:color w:val="FF0000"/>
                <w:sz w:val="18"/>
                <w:szCs w:val="18"/>
              </w:rPr>
              <w:t xml:space="preserve"> switching, without PDCCH skipping</w:t>
            </w:r>
          </w:p>
        </w:tc>
        <w:tc>
          <w:tcPr>
            <w:tcW w:w="264"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321A3F" w:rsidRDefault="008F7048"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E92570">
              <w:rPr>
                <w:rFonts w:asciiTheme="majorHAnsi" w:eastAsia="宋体" w:hAnsiTheme="majorHAnsi" w:cstheme="majorHAnsi"/>
                <w:color w:val="FF0000"/>
                <w:szCs w:val="18"/>
                <w:lang w:eastAsia="zh-CN"/>
              </w:rPr>
              <w:t xml:space="preserve">3 </w:t>
            </w:r>
            <w:r>
              <w:rPr>
                <w:rFonts w:asciiTheme="majorHAnsi" w:eastAsia="宋体" w:hAnsiTheme="majorHAnsi" w:cstheme="majorHAnsi" w:hint="eastAsia"/>
                <w:color w:val="FF0000"/>
                <w:szCs w:val="18"/>
                <w:lang w:eastAsia="zh-CN"/>
              </w:rPr>
              <w:t>SSSG</w:t>
            </w:r>
            <w:r w:rsidRPr="00F97E04">
              <w:rPr>
                <w:rFonts w:asciiTheme="majorHAnsi" w:eastAsia="宋体" w:hAnsiTheme="majorHAnsi" w:cstheme="majorHAnsi"/>
                <w:color w:val="FF0000"/>
                <w:szCs w:val="18"/>
                <w:lang w:eastAsia="zh-CN"/>
              </w:rPr>
              <w:t xml:space="preserve"> </w:t>
            </w:r>
            <w:r w:rsidRPr="00E92570">
              <w:rPr>
                <w:rFonts w:asciiTheme="majorHAnsi" w:eastAsia="宋体"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2078F6" w:rsidRDefault="008F7048" w:rsidP="008863F8">
            <w:pPr>
              <w:keepNext/>
              <w:keepLines/>
              <w:rPr>
                <w:rFonts w:asciiTheme="majorHAnsi" w:eastAsiaTheme="minorEastAsia" w:hAnsiTheme="majorHAnsi" w:cstheme="majorHAnsi"/>
                <w:color w:val="FF0000"/>
                <w:sz w:val="18"/>
                <w:szCs w:val="18"/>
              </w:rPr>
            </w:pPr>
            <w:r w:rsidRPr="00B2663F">
              <w:rPr>
                <w:rFonts w:asciiTheme="majorHAnsi" w:eastAsia="宋体" w:hAnsiTheme="majorHAnsi" w:cstheme="majorHAnsi"/>
                <w:color w:val="FF0000"/>
                <w:sz w:val="18"/>
                <w:szCs w:val="18"/>
                <w:lang w:eastAsia="zh-CN"/>
              </w:rPr>
              <w:t>Support of 2-bit indication of SSSG s</w:t>
            </w:r>
            <w:r w:rsidRPr="002078F6">
              <w:rPr>
                <w:rFonts w:asciiTheme="majorHAnsi" w:eastAsia="宋体" w:hAnsiTheme="majorHAnsi" w:cstheme="majorHAnsi"/>
                <w:color w:val="FF0000"/>
                <w:sz w:val="18"/>
                <w:szCs w:val="18"/>
                <w:lang w:eastAsia="zh-CN"/>
              </w:rPr>
              <w:t>witching among 3 SSSGs by scheduling DCI</w:t>
            </w:r>
            <w:r w:rsidRPr="002078F6">
              <w:rPr>
                <w:rFonts w:asciiTheme="majorHAnsi" w:eastAsiaTheme="minorEastAsia" w:hAnsiTheme="majorHAnsi" w:cstheme="majorHAnsi"/>
                <w:color w:val="FF0000"/>
                <w:sz w:val="18"/>
                <w:szCs w:val="18"/>
              </w:rPr>
              <w:t xml:space="preserve"> and </w:t>
            </w:r>
            <w:proofErr w:type="gramStart"/>
            <w:r w:rsidRPr="002078F6">
              <w:rPr>
                <w:rFonts w:asciiTheme="majorHAnsi" w:eastAsiaTheme="minorEastAsia" w:hAnsiTheme="majorHAnsi" w:cstheme="majorHAnsi"/>
                <w:color w:val="FF0000"/>
                <w:sz w:val="18"/>
                <w:szCs w:val="18"/>
              </w:rPr>
              <w:t>timer based</w:t>
            </w:r>
            <w:proofErr w:type="gramEnd"/>
            <w:r w:rsidRPr="002078F6">
              <w:rPr>
                <w:rFonts w:asciiTheme="majorHAnsi" w:eastAsiaTheme="minorEastAsia" w:hAnsiTheme="majorHAnsi" w:cstheme="majorHAnsi"/>
                <w:color w:val="FF0000"/>
                <w:sz w:val="18"/>
                <w:szCs w:val="18"/>
              </w:rPr>
              <w:t xml:space="preserve"> switching</w:t>
            </w:r>
            <w:r w:rsidRPr="002078F6">
              <w:rPr>
                <w:rFonts w:asciiTheme="majorHAnsi" w:eastAsiaTheme="minorEastAsia" w:hAnsiTheme="majorHAnsi" w:cstheme="majorHAnsi" w:hint="eastAsia"/>
                <w:color w:val="FF0000"/>
                <w:sz w:val="18"/>
                <w:szCs w:val="18"/>
              </w:rPr>
              <w:t xml:space="preserve"> </w:t>
            </w:r>
          </w:p>
          <w:p w:rsidR="008F7048" w:rsidRPr="008111A9" w:rsidRDefault="008F7048" w:rsidP="008863F8">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4F4ACE">
              <w:rPr>
                <w:rFonts w:asciiTheme="majorHAnsi" w:eastAsia="宋体" w:hAnsiTheme="majorHAnsi" w:cstheme="majorHAnsi"/>
                <w:color w:val="FF0000"/>
                <w:szCs w:val="18"/>
                <w:lang w:eastAsia="zh-CN"/>
              </w:rPr>
              <w:t xml:space="preserve">2 </w:t>
            </w:r>
            <w:r>
              <w:rPr>
                <w:rFonts w:asciiTheme="majorHAnsi" w:eastAsia="宋体" w:hAnsiTheme="majorHAnsi" w:cstheme="majorHAnsi" w:hint="eastAsia"/>
                <w:color w:val="FF0000"/>
                <w:szCs w:val="18"/>
                <w:lang w:eastAsia="zh-CN"/>
              </w:rPr>
              <w:t>SSS</w:t>
            </w:r>
            <w:r>
              <w:rPr>
                <w:rFonts w:asciiTheme="majorHAnsi" w:eastAsia="宋体" w:hAnsiTheme="majorHAnsi" w:cstheme="majorHAnsi"/>
                <w:color w:val="FF0000"/>
                <w:szCs w:val="18"/>
                <w:lang w:eastAsia="zh-CN"/>
              </w:rPr>
              <w:t xml:space="preserve">G </w:t>
            </w:r>
            <w:r w:rsidRPr="004F4ACE">
              <w:rPr>
                <w:rFonts w:asciiTheme="majorHAnsi" w:eastAsia="宋体"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keepNext/>
              <w:keepLines/>
              <w:rPr>
                <w:rFonts w:asciiTheme="majorHAnsi" w:eastAsia="宋体" w:hAnsiTheme="majorHAnsi" w:cstheme="majorHAnsi"/>
                <w:color w:val="FF0000"/>
                <w:sz w:val="18"/>
                <w:szCs w:val="18"/>
                <w:lang w:eastAsia="zh-CN"/>
              </w:rPr>
            </w:pPr>
            <w:r w:rsidRPr="00E159B6">
              <w:rPr>
                <w:rFonts w:asciiTheme="majorHAnsi" w:eastAsia="宋体" w:hAnsiTheme="majorHAnsi" w:cstheme="majorHAnsi"/>
                <w:color w:val="FF0000"/>
                <w:sz w:val="18"/>
                <w:szCs w:val="18"/>
                <w:lang w:eastAsia="zh-CN"/>
              </w:rPr>
              <w:t>Support of 2-bit indic</w:t>
            </w:r>
            <w:r w:rsidRPr="002078F6">
              <w:rPr>
                <w:rFonts w:asciiTheme="majorHAnsi" w:eastAsia="宋体" w:hAnsiTheme="majorHAnsi" w:cstheme="majorHAnsi"/>
                <w:color w:val="FF0000"/>
                <w:sz w:val="18"/>
                <w:szCs w:val="18"/>
                <w:lang w:eastAsia="zh-CN"/>
              </w:rPr>
              <w:t xml:space="preserve">ation of SSSG switching between 2 SSSGs with PDCCH skipping by scheduling DCI </w:t>
            </w:r>
            <w:r w:rsidRPr="002078F6">
              <w:rPr>
                <w:rFonts w:asciiTheme="majorHAnsi" w:eastAsiaTheme="minorEastAsia" w:hAnsiTheme="majorHAnsi" w:cstheme="majorHAnsi"/>
                <w:color w:val="FF0000"/>
                <w:sz w:val="18"/>
                <w:szCs w:val="18"/>
              </w:rPr>
              <w:t xml:space="preserve">and </w:t>
            </w:r>
            <w:proofErr w:type="gramStart"/>
            <w:r w:rsidRPr="002078F6">
              <w:rPr>
                <w:rFonts w:asciiTheme="majorHAnsi" w:eastAsiaTheme="minorEastAsia" w:hAnsiTheme="majorHAnsi" w:cstheme="majorHAnsi"/>
                <w:color w:val="FF0000"/>
                <w:sz w:val="18"/>
                <w:szCs w:val="18"/>
              </w:rPr>
              <w:t>timer based</w:t>
            </w:r>
            <w:proofErr w:type="gramEnd"/>
            <w:r w:rsidRPr="002078F6">
              <w:rPr>
                <w:rFonts w:asciiTheme="majorHAnsi" w:eastAsiaTheme="minorEastAsia" w:hAnsiTheme="majorHAnsi" w:cstheme="majorHAnsi"/>
                <w:color w:val="FF0000"/>
                <w:sz w:val="18"/>
                <w:szCs w:val="18"/>
              </w:rPr>
              <w:t xml:space="preserve">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bl>
    <w:p w:rsidR="006B0B8D" w:rsidRDefault="006B0B8D" w:rsidP="0009142A">
      <w:pPr>
        <w:keepNext/>
        <w:keepLines/>
        <w:numPr>
          <w:ilvl w:val="0"/>
          <w:numId w:val="18"/>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zh-CN"/>
        </w:rPr>
        <w:t xml:space="preserve">Conclusions </w:t>
      </w:r>
    </w:p>
    <w:p w:rsidR="00A81CCC" w:rsidRDefault="00AA6432" w:rsidP="006A7008">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addresses our </w:t>
      </w:r>
      <w:r>
        <w:rPr>
          <w:rFonts w:eastAsia="宋体"/>
          <w:sz w:val="22"/>
          <w:szCs w:val="22"/>
          <w:lang w:eastAsia="zh-CN"/>
        </w:rPr>
        <w:t>proposals</w:t>
      </w:r>
      <w:r w:rsidRPr="00F038C8">
        <w:rPr>
          <w:rFonts w:eastAsia="宋体"/>
          <w:sz w:val="22"/>
          <w:szCs w:val="22"/>
          <w:lang w:eastAsia="zh-CN"/>
        </w:rPr>
        <w:t xml:space="preserve"> </w:t>
      </w:r>
      <w:r>
        <w:rPr>
          <w:rFonts w:eastAsia="宋体"/>
          <w:sz w:val="22"/>
          <w:szCs w:val="22"/>
          <w:lang w:eastAsia="zh-CN"/>
        </w:rPr>
        <w:t>for</w:t>
      </w:r>
      <w:r w:rsidRPr="00F038C8">
        <w:rPr>
          <w:rFonts w:eastAsia="宋体"/>
          <w:sz w:val="22"/>
          <w:szCs w:val="22"/>
          <w:lang w:eastAsia="zh-CN"/>
        </w:rPr>
        <w:t xml:space="preserve"> Rel-1</w:t>
      </w:r>
      <w:r>
        <w:rPr>
          <w:rFonts w:eastAsia="宋体"/>
          <w:sz w:val="22"/>
          <w:szCs w:val="22"/>
          <w:lang w:eastAsia="zh-CN"/>
        </w:rPr>
        <w:t>7</w:t>
      </w:r>
      <w:r w:rsidRPr="00F038C8">
        <w:rPr>
          <w:rFonts w:eastAsia="宋体"/>
          <w:sz w:val="22"/>
          <w:szCs w:val="22"/>
          <w:lang w:eastAsia="zh-CN"/>
        </w:rPr>
        <w:t xml:space="preserve"> power saving UE features</w:t>
      </w:r>
      <w:r w:rsidR="00A81CCC" w:rsidRPr="00F038C8">
        <w:rPr>
          <w:rFonts w:eastAsia="宋体"/>
          <w:sz w:val="22"/>
          <w:szCs w:val="22"/>
          <w:lang w:eastAsia="zh-CN"/>
        </w:rPr>
        <w:t>.</w:t>
      </w:r>
      <w:r w:rsidR="00A81CCC">
        <w:rPr>
          <w:rFonts w:eastAsia="宋体"/>
          <w:sz w:val="22"/>
          <w:szCs w:val="22"/>
          <w:lang w:eastAsia="zh-CN"/>
        </w:rPr>
        <w:t>,</w:t>
      </w:r>
    </w:p>
    <w:p w:rsidR="008F7048" w:rsidRDefault="008F7048" w:rsidP="008F7048">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 xml:space="preserve">roposal </w:t>
      </w:r>
      <w:r>
        <w:rPr>
          <w:rFonts w:eastAsia="宋体"/>
          <w:b/>
          <w:i/>
          <w:sz w:val="22"/>
          <w:szCs w:val="22"/>
          <w:lang w:eastAsia="zh-CN"/>
        </w:rPr>
        <w:t>1</w:t>
      </w:r>
      <w:r w:rsidRPr="002F5F3B">
        <w:rPr>
          <w:rFonts w:eastAsia="宋体"/>
          <w:b/>
          <w:i/>
          <w:sz w:val="22"/>
          <w:szCs w:val="22"/>
          <w:lang w:eastAsia="zh-CN"/>
        </w:rPr>
        <w:t xml:space="preserve">: </w:t>
      </w:r>
    </w:p>
    <w:p w:rsidR="008F7048" w:rsidRPr="00B934D1" w:rsidRDefault="008F7048" w:rsidP="008F7048">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2F5F3B">
        <w:rPr>
          <w:rFonts w:eastAsia="宋体"/>
          <w:b/>
          <w:i/>
          <w:sz w:val="22"/>
          <w:szCs w:val="22"/>
          <w:lang w:eastAsia="zh-CN"/>
        </w:rPr>
        <w:t>Support UE subgroup indication is either separated from 29-1 or as a RAN2 feature to be discussed in RAN2.</w:t>
      </w:r>
    </w:p>
    <w:p w:rsidR="008F7048" w:rsidRPr="00D41FE1" w:rsidRDefault="008F7048" w:rsidP="008F7048">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12"/>
        <w:gridCol w:w="1166"/>
        <w:gridCol w:w="8390"/>
        <w:gridCol w:w="1948"/>
      </w:tblGrid>
      <w:tr w:rsidR="008F7048" w:rsidRPr="00474B4F" w:rsidTr="008863F8">
        <w:trPr>
          <w:trHeight w:val="20"/>
        </w:trPr>
        <w:tc>
          <w:tcPr>
            <w:tcW w:w="670" w:type="pct"/>
            <w:tcBorders>
              <w:top w:val="single" w:sz="4" w:space="0" w:color="auto"/>
              <w:left w:val="single" w:sz="4" w:space="0" w:color="auto"/>
              <w:bottom w:val="single" w:sz="4" w:space="0" w:color="auto"/>
              <w:right w:val="single" w:sz="4" w:space="0" w:color="auto"/>
            </w:tcBorders>
            <w:hideMark/>
          </w:tcPr>
          <w:p w:rsidR="008F7048" w:rsidRPr="00474B4F" w:rsidRDefault="008F7048" w:rsidP="008863F8">
            <w:pPr>
              <w:pStyle w:val="TAH"/>
              <w:rPr>
                <w:rFonts w:ascii="Calibri Light" w:hAnsi="Calibri Light" w:cs="Calibri Light"/>
                <w:szCs w:val="18"/>
              </w:rPr>
            </w:pPr>
            <w:r w:rsidRPr="00474B4F">
              <w:rPr>
                <w:rFonts w:ascii="Calibri Light" w:hAnsi="Calibri Light" w:cs="Calibri Light"/>
                <w:szCs w:val="18"/>
              </w:rPr>
              <w:lastRenderedPageBreak/>
              <w:t>Features</w:t>
            </w:r>
          </w:p>
        </w:tc>
        <w:tc>
          <w:tcPr>
            <w:tcW w:w="219" w:type="pct"/>
            <w:tcBorders>
              <w:top w:val="single" w:sz="4" w:space="0" w:color="auto"/>
              <w:left w:val="single" w:sz="4" w:space="0" w:color="auto"/>
              <w:bottom w:val="single" w:sz="4" w:space="0" w:color="auto"/>
              <w:right w:val="single" w:sz="4" w:space="0" w:color="auto"/>
            </w:tcBorders>
            <w:hideMark/>
          </w:tcPr>
          <w:p w:rsidR="008F7048" w:rsidRPr="00474B4F" w:rsidRDefault="008F7048" w:rsidP="008863F8">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rsidR="008F7048" w:rsidRPr="00474B4F" w:rsidRDefault="008F7048" w:rsidP="008863F8">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rsidR="008F7048" w:rsidRPr="00474B4F" w:rsidRDefault="008F7048" w:rsidP="008863F8">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rsidR="008F7048" w:rsidRPr="00D41FE1" w:rsidRDefault="008F7048" w:rsidP="008863F8">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8F7048" w:rsidRPr="00D548D0" w:rsidTr="008863F8">
        <w:trPr>
          <w:trHeight w:val="20"/>
        </w:trPr>
        <w:tc>
          <w:tcPr>
            <w:tcW w:w="670" w:type="pct"/>
            <w:tcBorders>
              <w:top w:val="single" w:sz="4" w:space="0" w:color="auto"/>
              <w:left w:val="single" w:sz="4" w:space="0" w:color="auto"/>
              <w:bottom w:val="single" w:sz="4" w:space="0" w:color="auto"/>
              <w:right w:val="single" w:sz="4" w:space="0" w:color="auto"/>
            </w:tcBorders>
            <w:hideMark/>
          </w:tcPr>
          <w:p w:rsidR="008F7048" w:rsidRPr="00D548D0" w:rsidRDefault="008F7048" w:rsidP="008863F8">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8F7048" w:rsidRPr="002378AB" w:rsidRDefault="008F7048" w:rsidP="008863F8">
            <w:pPr>
              <w:pStyle w:val="TAL"/>
              <w:rPr>
                <w:rFonts w:ascii="Times New Roman" w:hAnsi="Times New Roman"/>
                <w:color w:val="FF0000"/>
                <w:szCs w:val="18"/>
                <w:lang w:eastAsia="ja-JP"/>
              </w:rPr>
            </w:pPr>
            <w:r w:rsidRPr="002378AB">
              <w:rPr>
                <w:rFonts w:ascii="Times New Roman" w:hAnsi="Times New Roman"/>
                <w:color w:val="FF0000"/>
                <w:szCs w:val="18"/>
                <w:lang w:eastAsia="ja-JP"/>
              </w:rPr>
              <w:t>29-1-1</w:t>
            </w:r>
          </w:p>
        </w:tc>
        <w:tc>
          <w:tcPr>
            <w:tcW w:w="417" w:type="pct"/>
            <w:tcBorders>
              <w:top w:val="single" w:sz="4" w:space="0" w:color="auto"/>
              <w:left w:val="single" w:sz="4" w:space="0" w:color="auto"/>
              <w:bottom w:val="single" w:sz="4" w:space="0" w:color="auto"/>
              <w:right w:val="single" w:sz="4" w:space="0" w:color="auto"/>
            </w:tcBorders>
            <w:hideMark/>
          </w:tcPr>
          <w:p w:rsidR="008F7048" w:rsidRPr="00D548D0" w:rsidRDefault="008F7048" w:rsidP="008863F8">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8F7048" w:rsidRPr="005F6A7E" w:rsidRDefault="008F7048" w:rsidP="008863F8">
            <w:pPr>
              <w:autoSpaceDE w:val="0"/>
              <w:autoSpaceDN w:val="0"/>
              <w:adjustRightInd w:val="0"/>
              <w:snapToGrid w:val="0"/>
              <w:spacing w:afterLines="50" w:after="180"/>
              <w:contextualSpacing/>
              <w:jc w:val="both"/>
              <w:rPr>
                <w:strike/>
                <w:color w:val="FF0000"/>
                <w:sz w:val="18"/>
                <w:szCs w:val="18"/>
              </w:rPr>
            </w:pPr>
            <w:r w:rsidRPr="005F6A7E">
              <w:rPr>
                <w:strike/>
                <w:color w:val="FF0000"/>
                <w:sz w:val="18"/>
                <w:szCs w:val="18"/>
              </w:rPr>
              <w:t>1. Support paging early indication</w:t>
            </w:r>
          </w:p>
          <w:p w:rsidR="008F7048" w:rsidRDefault="008F7048" w:rsidP="008863F8">
            <w:pPr>
              <w:autoSpaceDE w:val="0"/>
              <w:autoSpaceDN w:val="0"/>
              <w:adjustRightInd w:val="0"/>
              <w:snapToGrid w:val="0"/>
              <w:spacing w:afterLines="50" w:after="180"/>
              <w:contextualSpacing/>
              <w:jc w:val="both"/>
              <w:rPr>
                <w:color w:val="FF0000"/>
                <w:sz w:val="18"/>
                <w:szCs w:val="18"/>
              </w:rPr>
            </w:pPr>
            <w:r w:rsidRPr="00B934D1">
              <w:rPr>
                <w:rFonts w:eastAsia="宋体" w:hint="eastAsia"/>
                <w:color w:val="FF0000"/>
                <w:sz w:val="18"/>
                <w:szCs w:val="18"/>
                <w:lang w:eastAsia="zh-CN"/>
              </w:rPr>
              <w:t>1</w:t>
            </w:r>
            <w:r w:rsidRPr="00B934D1">
              <w:rPr>
                <w:rFonts w:eastAsia="宋体"/>
                <w:color w:val="FF0000"/>
                <w:sz w:val="18"/>
                <w:szCs w:val="18"/>
                <w:lang w:eastAsia="zh-CN"/>
              </w:rPr>
              <w:t xml:space="preserve">. </w:t>
            </w:r>
            <w:r w:rsidRPr="005F6A7E">
              <w:rPr>
                <w:rFonts w:eastAsia="宋体"/>
                <w:color w:val="FF0000"/>
                <w:sz w:val="18"/>
                <w:szCs w:val="18"/>
                <w:lang w:eastAsia="zh-CN"/>
              </w:rPr>
              <w:t xml:space="preserve">Support of </w:t>
            </w:r>
            <w:r>
              <w:rPr>
                <w:rFonts w:eastAsia="宋体" w:hint="eastAsia"/>
                <w:color w:val="FF0000"/>
                <w:sz w:val="18"/>
                <w:szCs w:val="18"/>
                <w:lang w:eastAsia="zh-CN"/>
              </w:rPr>
              <w:t>configured</w:t>
            </w:r>
            <w:r>
              <w:rPr>
                <w:rFonts w:eastAsia="宋体"/>
                <w:color w:val="FF0000"/>
                <w:sz w:val="18"/>
                <w:szCs w:val="18"/>
                <w:lang w:eastAsia="zh-CN"/>
              </w:rPr>
              <w:t xml:space="preserve"> window for detection of </w:t>
            </w:r>
            <w:r w:rsidRPr="005F6A7E">
              <w:rPr>
                <w:rFonts w:eastAsia="宋体"/>
                <w:color w:val="FF0000"/>
                <w:sz w:val="18"/>
                <w:szCs w:val="18"/>
                <w:lang w:eastAsia="zh-CN"/>
              </w:rPr>
              <w:t xml:space="preserve">DCI format XXX with CRC scrambled with YYY for </w:t>
            </w:r>
            <w:r w:rsidRPr="005F6A7E">
              <w:rPr>
                <w:color w:val="FF0000"/>
                <w:sz w:val="18"/>
                <w:szCs w:val="18"/>
              </w:rPr>
              <w:t>paging early indication</w:t>
            </w:r>
          </w:p>
          <w:p w:rsidR="008F7048" w:rsidRPr="0009142A" w:rsidRDefault="008F7048" w:rsidP="008863F8">
            <w:pPr>
              <w:autoSpaceDE w:val="0"/>
              <w:autoSpaceDN w:val="0"/>
              <w:adjustRightInd w:val="0"/>
              <w:snapToGrid w:val="0"/>
              <w:spacing w:afterLines="50" w:after="180"/>
              <w:contextualSpacing/>
              <w:jc w:val="both"/>
              <w:rPr>
                <w:rFonts w:eastAsia="宋体"/>
                <w:color w:val="FF0000"/>
                <w:sz w:val="18"/>
                <w:szCs w:val="18"/>
                <w:lang w:eastAsia="zh-CN"/>
              </w:rPr>
            </w:pPr>
            <w:r w:rsidRPr="00B934D1">
              <w:rPr>
                <w:rFonts w:eastAsia="宋体"/>
                <w:color w:val="FF0000"/>
                <w:sz w:val="18"/>
                <w:szCs w:val="18"/>
                <w:lang w:eastAsia="zh-CN"/>
              </w:rPr>
              <w:t xml:space="preserve">2. Support of </w:t>
            </w:r>
            <w:proofErr w:type="spellStart"/>
            <w:r w:rsidRPr="00B934D1">
              <w:rPr>
                <w:rFonts w:eastAsia="宋体"/>
                <w:color w:val="FF0000"/>
                <w:sz w:val="18"/>
                <w:szCs w:val="18"/>
                <w:lang w:eastAsia="zh-CN"/>
              </w:rPr>
              <w:t>Behv</w:t>
            </w:r>
            <w:proofErr w:type="spellEnd"/>
            <w:r w:rsidRPr="00B934D1">
              <w:rPr>
                <w:rFonts w:eastAsia="宋体"/>
                <w:color w:val="FF0000"/>
                <w:sz w:val="18"/>
                <w:szCs w:val="18"/>
                <w:lang w:eastAsia="zh-CN"/>
              </w:rPr>
              <w:t>-A</w:t>
            </w:r>
            <w:r>
              <w:t xml:space="preserve"> </w:t>
            </w:r>
            <w:r w:rsidRPr="0009142A">
              <w:rPr>
                <w:rFonts w:eastAsia="宋体"/>
                <w:color w:val="FF0000"/>
                <w:sz w:val="18"/>
                <w:szCs w:val="18"/>
                <w:lang w:eastAsia="zh-CN"/>
              </w:rPr>
              <w:t>if UE does not detect PEI</w:t>
            </w:r>
            <w:r>
              <w:rPr>
                <w:rFonts w:eastAsia="宋体"/>
                <w:color w:val="FF0000"/>
                <w:sz w:val="18"/>
                <w:szCs w:val="18"/>
                <w:lang w:eastAsia="zh-CN"/>
              </w:rPr>
              <w:t xml:space="preserve"> for all monitored </w:t>
            </w:r>
            <w:r w:rsidRPr="0009142A">
              <w:rPr>
                <w:rFonts w:eastAsia="宋体"/>
                <w:color w:val="FF0000"/>
                <w:sz w:val="18"/>
                <w:szCs w:val="18"/>
                <w:lang w:eastAsia="zh-CN"/>
              </w:rPr>
              <w:t>PEI occasion(s) for the PO</w:t>
            </w:r>
          </w:p>
          <w:p w:rsidR="008F7048" w:rsidRPr="00B934D1" w:rsidRDefault="008F7048" w:rsidP="008863F8">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rsidR="008F7048" w:rsidRPr="00D548D0" w:rsidRDefault="008F7048" w:rsidP="008863F8">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rsidR="008F7048" w:rsidRPr="00AA6432" w:rsidRDefault="008F7048" w:rsidP="008863F8">
            <w:pPr>
              <w:pStyle w:val="TAH"/>
              <w:jc w:val="left"/>
              <w:rPr>
                <w:rFonts w:ascii="Times New Roman" w:hAnsi="Times New Roman"/>
                <w:b w:val="0"/>
                <w:szCs w:val="18"/>
              </w:rPr>
            </w:pPr>
          </w:p>
        </w:tc>
      </w:tr>
      <w:tr w:rsidR="008F7048" w:rsidRPr="00D548D0" w:rsidTr="008863F8">
        <w:trPr>
          <w:trHeight w:val="20"/>
        </w:trPr>
        <w:tc>
          <w:tcPr>
            <w:tcW w:w="670" w:type="pct"/>
            <w:tcBorders>
              <w:top w:val="single" w:sz="4" w:space="0" w:color="auto"/>
              <w:left w:val="single" w:sz="4" w:space="0" w:color="auto"/>
              <w:bottom w:val="single" w:sz="4" w:space="0" w:color="auto"/>
              <w:right w:val="single" w:sz="4" w:space="0" w:color="auto"/>
            </w:tcBorders>
            <w:hideMark/>
          </w:tcPr>
          <w:p w:rsidR="008F7048" w:rsidRPr="00D548D0" w:rsidRDefault="008F7048" w:rsidP="008863F8">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8F7048" w:rsidRPr="002378AB" w:rsidRDefault="008F7048" w:rsidP="008863F8">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rsidR="008F7048" w:rsidRPr="00D548D0" w:rsidRDefault="008F7048" w:rsidP="008863F8">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8F7048" w:rsidRPr="002378AB" w:rsidRDefault="008F7048" w:rsidP="008863F8">
            <w:pPr>
              <w:autoSpaceDE w:val="0"/>
              <w:autoSpaceDN w:val="0"/>
              <w:adjustRightInd w:val="0"/>
              <w:snapToGrid w:val="0"/>
              <w:spacing w:afterLines="50" w:after="180"/>
              <w:contextualSpacing/>
              <w:jc w:val="both"/>
              <w:rPr>
                <w:color w:val="FF0000"/>
                <w:sz w:val="18"/>
                <w:szCs w:val="18"/>
              </w:rPr>
            </w:pPr>
            <w:r w:rsidRPr="002378AB">
              <w:rPr>
                <w:color w:val="FF0000"/>
                <w:sz w:val="18"/>
                <w:szCs w:val="18"/>
              </w:rPr>
              <w:t>Support UE subgroup indication</w:t>
            </w:r>
          </w:p>
          <w:p w:rsidR="008F7048" w:rsidRPr="000511D9" w:rsidRDefault="008F7048" w:rsidP="008863F8">
            <w:pPr>
              <w:autoSpaceDE w:val="0"/>
              <w:autoSpaceDN w:val="0"/>
              <w:adjustRightInd w:val="0"/>
              <w:snapToGrid w:val="0"/>
              <w:spacing w:afterLines="50" w:after="180"/>
              <w:contextualSpacing/>
              <w:jc w:val="both"/>
              <w:rPr>
                <w:rFonts w:eastAsiaTheme="minorEastAsia"/>
                <w:color w:val="FF0000"/>
                <w:sz w:val="18"/>
                <w:szCs w:val="18"/>
                <w:lang w:eastAsia="zh-CN"/>
              </w:rPr>
            </w:pPr>
            <w:r w:rsidRPr="000511D9">
              <w:rPr>
                <w:rFonts w:eastAsiaTheme="minorEastAsia"/>
                <w:color w:val="FF0000"/>
                <w:sz w:val="18"/>
                <w:szCs w:val="18"/>
                <w:lang w:eastAsia="zh-CN"/>
              </w:rPr>
              <w:t>(</w:t>
            </w:r>
            <w:r w:rsidRPr="000511D9">
              <w:rPr>
                <w:rFonts w:eastAsia="MS Mincho"/>
                <w:color w:val="FF0000"/>
                <w:sz w:val="18"/>
                <w:szCs w:val="21"/>
              </w:rPr>
              <w:t>it is up to RAN2 whether/how to separate the capability for UE subgroup indication</w:t>
            </w:r>
            <w:r w:rsidRPr="000511D9">
              <w:rPr>
                <w:rFonts w:eastAsiaTheme="minorEastAsia"/>
                <w:color w:val="FF0000"/>
                <w:sz w:val="18"/>
                <w:szCs w:val="18"/>
                <w:lang w:eastAsia="zh-CN"/>
              </w:rPr>
              <w:t>)</w:t>
            </w:r>
          </w:p>
        </w:tc>
        <w:tc>
          <w:tcPr>
            <w:tcW w:w="696" w:type="pct"/>
            <w:tcBorders>
              <w:top w:val="single" w:sz="4" w:space="0" w:color="auto"/>
              <w:left w:val="single" w:sz="4" w:space="0" w:color="auto"/>
              <w:bottom w:val="single" w:sz="4" w:space="0" w:color="auto"/>
              <w:right w:val="single" w:sz="4" w:space="0" w:color="auto"/>
            </w:tcBorders>
          </w:tcPr>
          <w:p w:rsidR="008F7048" w:rsidRPr="000511D9" w:rsidRDefault="008F7048" w:rsidP="008863F8">
            <w:pPr>
              <w:pStyle w:val="TAH"/>
              <w:jc w:val="left"/>
              <w:rPr>
                <w:rFonts w:ascii="Times New Roman" w:eastAsiaTheme="minorEastAsia" w:hAnsi="Times New Roman"/>
                <w:b w:val="0"/>
                <w:color w:val="FF0000"/>
                <w:szCs w:val="18"/>
                <w:lang w:eastAsia="zh-CN"/>
              </w:rPr>
            </w:pPr>
            <w:r w:rsidRPr="000511D9">
              <w:rPr>
                <w:rFonts w:ascii="Times New Roman" w:eastAsiaTheme="minorEastAsia" w:hAnsi="Times New Roman" w:hint="eastAsia"/>
                <w:b w:val="0"/>
                <w:color w:val="FF0000"/>
                <w:szCs w:val="18"/>
                <w:lang w:eastAsia="zh-CN"/>
              </w:rPr>
              <w:t>2</w:t>
            </w:r>
            <w:r w:rsidRPr="000511D9">
              <w:rPr>
                <w:rFonts w:ascii="Times New Roman" w:eastAsiaTheme="minorEastAsia" w:hAnsi="Times New Roman"/>
                <w:b w:val="0"/>
                <w:color w:val="FF0000"/>
                <w:szCs w:val="18"/>
                <w:lang w:eastAsia="zh-CN"/>
              </w:rPr>
              <w:t>9-1-1</w:t>
            </w:r>
          </w:p>
        </w:tc>
      </w:tr>
    </w:tbl>
    <w:p w:rsidR="008F7048" w:rsidRDefault="008F7048" w:rsidP="006A7008">
      <w:pPr>
        <w:overflowPunct w:val="0"/>
        <w:autoSpaceDE w:val="0"/>
        <w:autoSpaceDN w:val="0"/>
        <w:adjustRightInd w:val="0"/>
        <w:spacing w:after="120"/>
        <w:jc w:val="both"/>
        <w:textAlignment w:val="baseline"/>
        <w:rPr>
          <w:rFonts w:eastAsia="宋体"/>
          <w:sz w:val="22"/>
          <w:szCs w:val="22"/>
          <w:lang w:eastAsia="zh-CN"/>
        </w:rPr>
      </w:pPr>
    </w:p>
    <w:p w:rsidR="008F7048" w:rsidRDefault="008F7048" w:rsidP="008F7048">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 xml:space="preserve">roposal </w:t>
      </w:r>
      <w:r>
        <w:rPr>
          <w:rFonts w:eastAsia="宋体"/>
          <w:b/>
          <w:i/>
          <w:sz w:val="22"/>
          <w:szCs w:val="22"/>
          <w:lang w:eastAsia="zh-CN"/>
        </w:rPr>
        <w:t>2</w:t>
      </w:r>
      <w:r w:rsidRPr="002F5F3B">
        <w:rPr>
          <w:rFonts w:eastAsia="宋体"/>
          <w:b/>
          <w:i/>
          <w:sz w:val="22"/>
          <w:szCs w:val="22"/>
          <w:lang w:eastAsia="zh-CN"/>
        </w:rPr>
        <w:t xml:space="preserve">: </w:t>
      </w:r>
    </w:p>
    <w:p w:rsidR="008F7048" w:rsidRPr="008F7048" w:rsidRDefault="008F7048" w:rsidP="008F7048">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454"/>
        <w:gridCol w:w="898"/>
        <w:gridCol w:w="3690"/>
        <w:gridCol w:w="688"/>
        <w:gridCol w:w="450"/>
        <w:gridCol w:w="442"/>
        <w:gridCol w:w="808"/>
        <w:gridCol w:w="699"/>
        <w:gridCol w:w="528"/>
        <w:gridCol w:w="529"/>
        <w:gridCol w:w="529"/>
        <w:gridCol w:w="1559"/>
        <w:gridCol w:w="907"/>
      </w:tblGrid>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rsidR="008F7048" w:rsidRPr="00702B74" w:rsidRDefault="008F7048" w:rsidP="008863F8">
            <w:pPr>
              <w:pStyle w:val="TAL"/>
              <w:rPr>
                <w:rFonts w:asciiTheme="majorHAnsi" w:eastAsia="宋体" w:hAnsiTheme="majorHAnsi" w:cstheme="majorHAnsi"/>
                <w:color w:val="FF0000"/>
                <w:szCs w:val="18"/>
                <w:lang w:eastAsia="zh-CN"/>
              </w:rPr>
            </w:pPr>
            <w:r w:rsidRPr="00710E9D">
              <w:rPr>
                <w:rFonts w:asciiTheme="majorHAnsi" w:eastAsia="宋体" w:hAnsiTheme="majorHAnsi" w:cstheme="majorHAnsi"/>
                <w:color w:val="FF0000"/>
                <w:szCs w:val="18"/>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513535" w:rsidRDefault="008F7048" w:rsidP="008863F8">
            <w:pPr>
              <w:keepNext/>
              <w:keepLines/>
              <w:rPr>
                <w:rFonts w:asciiTheme="majorHAnsi" w:eastAsia="宋体" w:hAnsiTheme="majorHAnsi" w:cstheme="majorHAnsi"/>
                <w:strike/>
                <w:color w:val="0070C0"/>
                <w:sz w:val="18"/>
                <w:szCs w:val="18"/>
                <w:lang w:eastAsia="zh-CN"/>
              </w:rPr>
            </w:pPr>
            <w:r w:rsidRPr="006D6962">
              <w:rPr>
                <w:rFonts w:asciiTheme="majorHAnsi" w:eastAsia="宋体" w:hAnsiTheme="majorHAnsi" w:cstheme="majorHAnsi"/>
                <w:color w:val="FF0000"/>
                <w:sz w:val="18"/>
                <w:szCs w:val="18"/>
                <w:lang w:eastAsia="zh-CN"/>
              </w:rPr>
              <w:t xml:space="preserve">Support of up to 2-bit indication of PDCCH skipping </w:t>
            </w:r>
            <w:r w:rsidRPr="00930461">
              <w:rPr>
                <w:rFonts w:asciiTheme="majorHAnsi" w:eastAsia="宋体" w:hAnsiTheme="majorHAnsi" w:cstheme="majorHAnsi"/>
                <w:color w:val="FF0000"/>
                <w:sz w:val="18"/>
                <w:szCs w:val="18"/>
                <w:lang w:eastAsia="zh-CN"/>
              </w:rPr>
              <w:t>by scheduling DCI</w:t>
            </w:r>
            <w:r w:rsidRPr="00567F0C">
              <w:rPr>
                <w:rFonts w:asciiTheme="majorHAnsi" w:eastAsia="宋体" w:hAnsiTheme="majorHAnsi" w:cstheme="majorHAnsi"/>
                <w:color w:val="FF0000"/>
                <w:sz w:val="18"/>
                <w:szCs w:val="18"/>
                <w:lang w:eastAsia="zh-CN"/>
              </w:rPr>
              <w:t xml:space="preserve"> if SSSG is not configured</w:t>
            </w:r>
          </w:p>
        </w:tc>
        <w:tc>
          <w:tcPr>
            <w:tcW w:w="264"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hideMark/>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321A3F" w:rsidRDefault="008F7048" w:rsidP="008863F8">
            <w:pPr>
              <w:pStyle w:val="TAL"/>
              <w:rPr>
                <w:rFonts w:asciiTheme="majorHAnsi" w:hAnsiTheme="majorHAnsi" w:cstheme="majorHAnsi"/>
                <w:color w:val="FF0000"/>
                <w:szCs w:val="18"/>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8F7048" w:rsidRPr="002C6254" w:rsidRDefault="008F7048" w:rsidP="008863F8">
            <w:pPr>
              <w:pStyle w:val="TAL"/>
              <w:rPr>
                <w:rFonts w:asciiTheme="majorHAnsi" w:eastAsia="宋体" w:hAnsiTheme="majorHAnsi" w:cstheme="majorHAnsi"/>
                <w:color w:val="FF0000"/>
                <w:szCs w:val="18"/>
                <w:lang w:eastAsia="ja-JP"/>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eastAsia="宋体" w:hAnsiTheme="majorHAnsi" w:cstheme="majorHAnsi"/>
                <w:color w:val="FF0000"/>
                <w:szCs w:val="18"/>
                <w:lang w:eastAsia="zh-CN"/>
              </w:rPr>
            </w:pPr>
            <w:r w:rsidRPr="00F97E04">
              <w:rPr>
                <w:rFonts w:asciiTheme="majorHAnsi" w:eastAsia="宋体" w:hAnsiTheme="majorHAnsi" w:cstheme="majorHAnsi"/>
                <w:color w:val="FF0000"/>
                <w:szCs w:val="18"/>
                <w:lang w:eastAsia="zh-CN"/>
              </w:rPr>
              <w:t xml:space="preserve">2 </w:t>
            </w:r>
            <w:r>
              <w:rPr>
                <w:rFonts w:asciiTheme="majorHAnsi" w:eastAsia="宋体" w:hAnsiTheme="majorHAnsi" w:cstheme="majorHAnsi" w:hint="eastAsia"/>
                <w:color w:val="FF0000"/>
                <w:szCs w:val="18"/>
                <w:lang w:eastAsia="zh-CN"/>
              </w:rPr>
              <w:t>SSSG</w:t>
            </w:r>
            <w:r w:rsidRPr="00F97E04">
              <w:rPr>
                <w:rFonts w:asciiTheme="majorHAnsi" w:eastAsia="宋体" w:hAnsiTheme="majorHAnsi" w:cstheme="majorHAnsi"/>
                <w:color w:val="FF0000"/>
                <w:szCs w:val="18"/>
                <w:lang w:eastAsia="zh-CN"/>
              </w:rPr>
              <w:t xml:space="preserve">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513535" w:rsidRDefault="008F7048" w:rsidP="008863F8">
            <w:pPr>
              <w:keepNext/>
              <w:keepLines/>
              <w:rPr>
                <w:rFonts w:asciiTheme="majorHAnsi" w:eastAsia="宋体" w:hAnsiTheme="majorHAnsi" w:cstheme="majorHAnsi"/>
                <w:strike/>
                <w:color w:val="0070C0"/>
                <w:sz w:val="18"/>
                <w:szCs w:val="18"/>
                <w:lang w:eastAsia="zh-CN"/>
              </w:rPr>
            </w:pPr>
            <w:r w:rsidRPr="00567F0C">
              <w:rPr>
                <w:rFonts w:asciiTheme="majorHAnsi" w:eastAsia="宋体" w:hAnsiTheme="majorHAnsi" w:cstheme="majorHAnsi"/>
                <w:color w:val="FF0000"/>
                <w:sz w:val="18"/>
                <w:szCs w:val="18"/>
                <w:lang w:eastAsia="zh-CN"/>
              </w:rPr>
              <w:t>Support of 1-bit indication of SSSG switching between 2 SSSGs by scheduling DCI</w:t>
            </w:r>
            <w:r w:rsidRPr="00567F0C">
              <w:rPr>
                <w:rFonts w:asciiTheme="majorHAnsi" w:eastAsiaTheme="minorEastAsia" w:hAnsiTheme="majorHAnsi" w:cstheme="majorHAnsi"/>
                <w:color w:val="FF0000"/>
                <w:sz w:val="18"/>
                <w:szCs w:val="18"/>
              </w:rPr>
              <w:t xml:space="preserve">, and </w:t>
            </w:r>
            <w:proofErr w:type="gramStart"/>
            <w:r w:rsidRPr="00567F0C">
              <w:rPr>
                <w:rFonts w:asciiTheme="majorHAnsi" w:eastAsiaTheme="minorEastAsia" w:hAnsiTheme="majorHAnsi" w:cstheme="majorHAnsi"/>
                <w:color w:val="FF0000"/>
                <w:sz w:val="18"/>
                <w:szCs w:val="18"/>
              </w:rPr>
              <w:t>timer based</w:t>
            </w:r>
            <w:proofErr w:type="gramEnd"/>
            <w:r w:rsidRPr="00567F0C">
              <w:rPr>
                <w:rFonts w:asciiTheme="majorHAnsi" w:eastAsiaTheme="minorEastAsia" w:hAnsiTheme="majorHAnsi" w:cstheme="majorHAnsi"/>
                <w:color w:val="FF0000"/>
                <w:sz w:val="18"/>
                <w:szCs w:val="18"/>
              </w:rPr>
              <w:t xml:space="preserve"> switching, without PDCCH skipping</w:t>
            </w:r>
          </w:p>
        </w:tc>
        <w:tc>
          <w:tcPr>
            <w:tcW w:w="264"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rPr>
            </w:pPr>
          </w:p>
        </w:tc>
        <w:tc>
          <w:tcPr>
            <w:tcW w:w="179"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321A3F" w:rsidRDefault="008F7048"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E92570">
              <w:rPr>
                <w:rFonts w:asciiTheme="majorHAnsi" w:eastAsia="宋体" w:hAnsiTheme="majorHAnsi" w:cstheme="majorHAnsi"/>
                <w:color w:val="FF0000"/>
                <w:szCs w:val="18"/>
                <w:lang w:eastAsia="zh-CN"/>
              </w:rPr>
              <w:t xml:space="preserve">3 </w:t>
            </w:r>
            <w:r>
              <w:rPr>
                <w:rFonts w:asciiTheme="majorHAnsi" w:eastAsia="宋体" w:hAnsiTheme="majorHAnsi" w:cstheme="majorHAnsi" w:hint="eastAsia"/>
                <w:color w:val="FF0000"/>
                <w:szCs w:val="18"/>
                <w:lang w:eastAsia="zh-CN"/>
              </w:rPr>
              <w:t>SSSG</w:t>
            </w:r>
            <w:r w:rsidRPr="00F97E04">
              <w:rPr>
                <w:rFonts w:asciiTheme="majorHAnsi" w:eastAsia="宋体" w:hAnsiTheme="majorHAnsi" w:cstheme="majorHAnsi"/>
                <w:color w:val="FF0000"/>
                <w:szCs w:val="18"/>
                <w:lang w:eastAsia="zh-CN"/>
              </w:rPr>
              <w:t xml:space="preserve"> </w:t>
            </w:r>
            <w:r w:rsidRPr="00E92570">
              <w:rPr>
                <w:rFonts w:asciiTheme="majorHAnsi" w:eastAsia="宋体" w:hAnsiTheme="majorHAnsi" w:cstheme="majorHAnsi"/>
                <w:color w:val="FF0000"/>
                <w:szCs w:val="18"/>
                <w:lang w:eastAsia="zh-CN"/>
              </w:rPr>
              <w:t>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2078F6" w:rsidRDefault="008F7048" w:rsidP="008863F8">
            <w:pPr>
              <w:keepNext/>
              <w:keepLines/>
              <w:rPr>
                <w:rFonts w:asciiTheme="majorHAnsi" w:eastAsiaTheme="minorEastAsia" w:hAnsiTheme="majorHAnsi" w:cstheme="majorHAnsi"/>
                <w:color w:val="FF0000"/>
                <w:sz w:val="18"/>
                <w:szCs w:val="18"/>
              </w:rPr>
            </w:pPr>
            <w:r w:rsidRPr="00B2663F">
              <w:rPr>
                <w:rFonts w:asciiTheme="majorHAnsi" w:eastAsia="宋体" w:hAnsiTheme="majorHAnsi" w:cstheme="majorHAnsi"/>
                <w:color w:val="FF0000"/>
                <w:sz w:val="18"/>
                <w:szCs w:val="18"/>
                <w:lang w:eastAsia="zh-CN"/>
              </w:rPr>
              <w:t>Support of 2-bit indication of SSSG s</w:t>
            </w:r>
            <w:r w:rsidRPr="002078F6">
              <w:rPr>
                <w:rFonts w:asciiTheme="majorHAnsi" w:eastAsia="宋体" w:hAnsiTheme="majorHAnsi" w:cstheme="majorHAnsi"/>
                <w:color w:val="FF0000"/>
                <w:sz w:val="18"/>
                <w:szCs w:val="18"/>
                <w:lang w:eastAsia="zh-CN"/>
              </w:rPr>
              <w:t>witching among 3 SSSGs by scheduling DCI</w:t>
            </w:r>
            <w:r w:rsidRPr="002078F6">
              <w:rPr>
                <w:rFonts w:asciiTheme="majorHAnsi" w:eastAsiaTheme="minorEastAsia" w:hAnsiTheme="majorHAnsi" w:cstheme="majorHAnsi"/>
                <w:color w:val="FF0000"/>
                <w:sz w:val="18"/>
                <w:szCs w:val="18"/>
              </w:rPr>
              <w:t xml:space="preserve"> and </w:t>
            </w:r>
            <w:proofErr w:type="gramStart"/>
            <w:r w:rsidRPr="002078F6">
              <w:rPr>
                <w:rFonts w:asciiTheme="majorHAnsi" w:eastAsiaTheme="minorEastAsia" w:hAnsiTheme="majorHAnsi" w:cstheme="majorHAnsi"/>
                <w:color w:val="FF0000"/>
                <w:sz w:val="18"/>
                <w:szCs w:val="18"/>
              </w:rPr>
              <w:t>timer based</w:t>
            </w:r>
            <w:proofErr w:type="gramEnd"/>
            <w:r w:rsidRPr="002078F6">
              <w:rPr>
                <w:rFonts w:asciiTheme="majorHAnsi" w:eastAsiaTheme="minorEastAsia" w:hAnsiTheme="majorHAnsi" w:cstheme="majorHAnsi"/>
                <w:color w:val="FF0000"/>
                <w:sz w:val="18"/>
                <w:szCs w:val="18"/>
              </w:rPr>
              <w:t xml:space="preserve"> switching</w:t>
            </w:r>
            <w:r w:rsidRPr="002078F6">
              <w:rPr>
                <w:rFonts w:asciiTheme="majorHAnsi" w:eastAsiaTheme="minorEastAsia" w:hAnsiTheme="majorHAnsi" w:cstheme="majorHAnsi" w:hint="eastAsia"/>
                <w:color w:val="FF0000"/>
                <w:sz w:val="18"/>
                <w:szCs w:val="18"/>
              </w:rPr>
              <w:t xml:space="preserve"> </w:t>
            </w:r>
          </w:p>
          <w:p w:rsidR="008F7048" w:rsidRPr="008111A9" w:rsidRDefault="008F7048" w:rsidP="008863F8">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hint="eastAsia"/>
                <w:color w:val="FF0000"/>
                <w:sz w:val="18"/>
                <w:szCs w:val="18"/>
              </w:rPr>
              <w:t>F</w:t>
            </w:r>
            <w:r>
              <w:rPr>
                <w:rFonts w:asciiTheme="majorHAnsi" w:eastAsiaTheme="minorEastAsia" w:hAnsiTheme="majorHAnsi" w:cstheme="majorHAnsi"/>
                <w:color w:val="FF0000"/>
                <w:sz w:val="18"/>
                <w:szCs w:val="18"/>
              </w:rPr>
              <w:t>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r w:rsidR="008F7048" w:rsidTr="008863F8">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w:t>
            </w:r>
            <w:r w:rsidRPr="00702B74">
              <w:rPr>
                <w:color w:val="FF0000"/>
              </w:rPr>
              <w:t xml:space="preserve"> </w:t>
            </w:r>
            <w:proofErr w:type="spellStart"/>
            <w:r w:rsidRPr="00702B74">
              <w:rPr>
                <w:rFonts w:asciiTheme="majorHAnsi" w:hAnsiTheme="majorHAnsi" w:cstheme="majorHAnsi"/>
                <w:color w:val="FF0000"/>
                <w:szCs w:val="18"/>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sidRPr="00702B74">
              <w:rPr>
                <w:rFonts w:asciiTheme="majorHAnsi" w:hAnsiTheme="majorHAnsi" w:cstheme="majorHAnsi"/>
                <w:color w:val="FF0000"/>
                <w:szCs w:val="18"/>
                <w:lang w:eastAsia="ja-JP"/>
              </w:rPr>
              <w:t>29-3</w:t>
            </w:r>
            <w:r>
              <w:rPr>
                <w:rFonts w:asciiTheme="majorHAnsi" w:hAnsiTheme="majorHAnsi" w:cstheme="majorHAnsi"/>
                <w:color w:val="FF0000"/>
                <w:szCs w:val="18"/>
                <w:lang w:eastAsia="ja-JP"/>
              </w:rPr>
              <w:t>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4F4ACE">
              <w:rPr>
                <w:rFonts w:asciiTheme="majorHAnsi" w:eastAsia="宋体" w:hAnsiTheme="majorHAnsi" w:cstheme="majorHAnsi"/>
                <w:color w:val="FF0000"/>
                <w:szCs w:val="18"/>
                <w:lang w:eastAsia="zh-CN"/>
              </w:rPr>
              <w:t xml:space="preserve">2 </w:t>
            </w:r>
            <w:r>
              <w:rPr>
                <w:rFonts w:asciiTheme="majorHAnsi" w:eastAsia="宋体" w:hAnsiTheme="majorHAnsi" w:cstheme="majorHAnsi" w:hint="eastAsia"/>
                <w:color w:val="FF0000"/>
                <w:szCs w:val="18"/>
                <w:lang w:eastAsia="zh-CN"/>
              </w:rPr>
              <w:t>SSS</w:t>
            </w:r>
            <w:r>
              <w:rPr>
                <w:rFonts w:asciiTheme="majorHAnsi" w:eastAsia="宋体" w:hAnsiTheme="majorHAnsi" w:cstheme="majorHAnsi"/>
                <w:color w:val="FF0000"/>
                <w:szCs w:val="18"/>
                <w:lang w:eastAsia="zh-CN"/>
              </w:rPr>
              <w:t xml:space="preserve">G </w:t>
            </w:r>
            <w:r w:rsidRPr="004F4ACE">
              <w:rPr>
                <w:rFonts w:asciiTheme="majorHAnsi" w:eastAsia="宋体" w:hAnsiTheme="majorHAnsi" w:cstheme="majorHAnsi"/>
                <w:color w:val="FF0000"/>
                <w:szCs w:val="18"/>
                <w:lang w:eastAsia="zh-CN"/>
              </w:rPr>
              <w:t>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keepNext/>
              <w:keepLines/>
              <w:rPr>
                <w:rFonts w:asciiTheme="majorHAnsi" w:eastAsia="宋体" w:hAnsiTheme="majorHAnsi" w:cstheme="majorHAnsi"/>
                <w:color w:val="FF0000"/>
                <w:sz w:val="18"/>
                <w:szCs w:val="18"/>
                <w:lang w:eastAsia="zh-CN"/>
              </w:rPr>
            </w:pPr>
            <w:r w:rsidRPr="00E159B6">
              <w:rPr>
                <w:rFonts w:asciiTheme="majorHAnsi" w:eastAsia="宋体" w:hAnsiTheme="majorHAnsi" w:cstheme="majorHAnsi"/>
                <w:color w:val="FF0000"/>
                <w:sz w:val="18"/>
                <w:szCs w:val="18"/>
                <w:lang w:eastAsia="zh-CN"/>
              </w:rPr>
              <w:t>Support of 2-bit indic</w:t>
            </w:r>
            <w:r w:rsidRPr="002078F6">
              <w:rPr>
                <w:rFonts w:asciiTheme="majorHAnsi" w:eastAsia="宋体" w:hAnsiTheme="majorHAnsi" w:cstheme="majorHAnsi"/>
                <w:color w:val="FF0000"/>
                <w:sz w:val="18"/>
                <w:szCs w:val="18"/>
                <w:lang w:eastAsia="zh-CN"/>
              </w:rPr>
              <w:t xml:space="preserve">ation of SSSG switching between 2 SSSGs with PDCCH skipping by scheduling DCI </w:t>
            </w:r>
            <w:r w:rsidRPr="002078F6">
              <w:rPr>
                <w:rFonts w:asciiTheme="majorHAnsi" w:eastAsiaTheme="minorEastAsia" w:hAnsiTheme="majorHAnsi" w:cstheme="majorHAnsi"/>
                <w:color w:val="FF0000"/>
                <w:sz w:val="18"/>
                <w:szCs w:val="18"/>
              </w:rPr>
              <w:t xml:space="preserve">and </w:t>
            </w:r>
            <w:proofErr w:type="gramStart"/>
            <w:r w:rsidRPr="002078F6">
              <w:rPr>
                <w:rFonts w:asciiTheme="majorHAnsi" w:eastAsiaTheme="minorEastAsia" w:hAnsiTheme="majorHAnsi" w:cstheme="majorHAnsi"/>
                <w:color w:val="FF0000"/>
                <w:sz w:val="18"/>
                <w:szCs w:val="18"/>
              </w:rPr>
              <w:t>timer based</w:t>
            </w:r>
            <w:proofErr w:type="gramEnd"/>
            <w:r w:rsidRPr="002078F6">
              <w:rPr>
                <w:rFonts w:asciiTheme="majorHAnsi" w:eastAsiaTheme="minorEastAsia" w:hAnsiTheme="majorHAnsi" w:cstheme="majorHAnsi"/>
                <w:color w:val="FF0000"/>
                <w:sz w:val="18"/>
                <w:szCs w:val="18"/>
              </w:rPr>
              <w:t xml:space="preserve">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r>
              <w:rPr>
                <w:rFonts w:asciiTheme="majorHAnsi" w:hAnsiTheme="majorHAnsi" w:cstheme="majorHAnsi" w:hint="eastAsia"/>
                <w:color w:val="FF0000"/>
                <w:szCs w:val="18"/>
                <w:lang w:eastAsia="ja-JP"/>
              </w:rPr>
              <w:t>2</w:t>
            </w:r>
            <w:r>
              <w:rPr>
                <w:rFonts w:asciiTheme="majorHAnsi" w:hAnsiTheme="majorHAnsi" w:cstheme="majorHAnsi"/>
                <w:color w:val="FF0000"/>
                <w:szCs w:val="18"/>
                <w:lang w:eastAsia="ja-JP"/>
              </w:rPr>
              <w:t>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rsidR="008F7048" w:rsidRPr="0062042E" w:rsidRDefault="008F7048" w:rsidP="008863F8">
            <w:pPr>
              <w:pStyle w:val="TAL"/>
              <w:rPr>
                <w:rFonts w:asciiTheme="majorHAnsi" w:eastAsia="宋体" w:hAnsiTheme="majorHAnsi" w:cstheme="majorHAnsi"/>
                <w:strike/>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r w:rsidRPr="00702B74">
              <w:rPr>
                <w:rFonts w:asciiTheme="majorHAnsi" w:eastAsia="宋体" w:hAnsiTheme="majorHAnsi" w:cstheme="majorHAnsi"/>
                <w:color w:val="FF0000"/>
                <w:szCs w:val="18"/>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eastAsia="宋体"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rsidR="008F7048" w:rsidRPr="00702B74" w:rsidRDefault="008F7048" w:rsidP="008863F8">
            <w:pPr>
              <w:pStyle w:val="TAL"/>
              <w:rPr>
                <w:rFonts w:asciiTheme="majorHAnsi" w:hAnsiTheme="majorHAnsi" w:cstheme="majorHAnsi"/>
                <w:color w:val="FF0000"/>
                <w:szCs w:val="18"/>
                <w:lang w:eastAsia="zh-CN"/>
              </w:rPr>
            </w:pPr>
            <w:r w:rsidRPr="00702B74">
              <w:rPr>
                <w:rFonts w:asciiTheme="majorHAnsi" w:hAnsiTheme="majorHAnsi" w:cstheme="majorHAnsi"/>
                <w:color w:val="FF0000"/>
                <w:szCs w:val="18"/>
                <w:lang w:eastAsia="zh-CN"/>
              </w:rPr>
              <w:t>Optional</w:t>
            </w:r>
            <w:r>
              <w:rPr>
                <w:rFonts w:asciiTheme="majorHAnsi" w:hAnsiTheme="majorHAnsi" w:cstheme="majorHAnsi" w:hint="eastAsia"/>
                <w:color w:val="FF0000"/>
                <w:szCs w:val="18"/>
                <w:lang w:eastAsia="ja-JP"/>
              </w:rPr>
              <w:t xml:space="preserve"> </w:t>
            </w:r>
            <w:r>
              <w:rPr>
                <w:rFonts w:asciiTheme="majorHAnsi" w:hAnsiTheme="majorHAnsi" w:cstheme="majorHAnsi"/>
                <w:color w:val="FF0000"/>
                <w:szCs w:val="18"/>
                <w:lang w:eastAsia="ja-JP"/>
              </w:rPr>
              <w:t xml:space="preserve">with capability </w:t>
            </w:r>
            <w:proofErr w:type="spellStart"/>
            <w:r>
              <w:rPr>
                <w:rFonts w:asciiTheme="majorHAnsi" w:hAnsiTheme="majorHAnsi" w:cstheme="majorHAnsi"/>
                <w:color w:val="FF0000"/>
                <w:szCs w:val="18"/>
                <w:lang w:eastAsia="ja-JP"/>
              </w:rPr>
              <w:t>signaling</w:t>
            </w:r>
            <w:proofErr w:type="spellEnd"/>
          </w:p>
        </w:tc>
      </w:tr>
    </w:tbl>
    <w:p w:rsidR="008F7048" w:rsidRPr="00AA6432" w:rsidRDefault="008F7048" w:rsidP="006A7008">
      <w:pPr>
        <w:overflowPunct w:val="0"/>
        <w:autoSpaceDE w:val="0"/>
        <w:autoSpaceDN w:val="0"/>
        <w:adjustRightInd w:val="0"/>
        <w:spacing w:after="120"/>
        <w:jc w:val="both"/>
        <w:textAlignment w:val="baseline"/>
        <w:rPr>
          <w:rFonts w:eastAsia="宋体" w:hint="eastAsia"/>
          <w:sz w:val="22"/>
          <w:szCs w:val="22"/>
          <w:lang w:eastAsia="zh-CN"/>
        </w:rPr>
      </w:pPr>
    </w:p>
    <w:bookmarkEnd w:id="3"/>
    <w:bookmarkEnd w:id="4"/>
    <w:p w:rsidR="002039F8" w:rsidRPr="00B915EE"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DD7C5B" w:rsidRDefault="00CC0E85" w:rsidP="004B321A">
      <w:pPr>
        <w:numPr>
          <w:ilvl w:val="0"/>
          <w:numId w:val="5"/>
        </w:numPr>
        <w:overflowPunct w:val="0"/>
        <w:autoSpaceDE w:val="0"/>
        <w:autoSpaceDN w:val="0"/>
        <w:adjustRightInd w:val="0"/>
        <w:spacing w:after="120"/>
        <w:textAlignment w:val="baseline"/>
        <w:rPr>
          <w:rFonts w:eastAsia="宋体"/>
          <w:szCs w:val="20"/>
          <w:lang w:eastAsia="zh-CN"/>
        </w:rPr>
      </w:pPr>
      <w:r w:rsidRPr="00CC0E85">
        <w:rPr>
          <w:rFonts w:eastAsia="宋体"/>
          <w:szCs w:val="20"/>
          <w:lang w:eastAsia="zh-CN"/>
        </w:rPr>
        <w:t>R1-2112900</w:t>
      </w:r>
      <w:r w:rsidRPr="00CC0E85">
        <w:rPr>
          <w:rFonts w:eastAsia="宋体"/>
          <w:szCs w:val="20"/>
          <w:lang w:eastAsia="zh-CN"/>
        </w:rPr>
        <w:tab/>
        <w:t>Updated RAN1 UE features list for Rel-17 LTE after RAN1 #107-e</w:t>
      </w:r>
      <w:r w:rsidRPr="00CC0E85">
        <w:rPr>
          <w:rFonts w:eastAsia="宋体"/>
          <w:szCs w:val="20"/>
          <w:lang w:eastAsia="zh-CN"/>
        </w:rPr>
        <w:tab/>
        <w:t>Moderators (AT&amp;T, NTT DOCOMO, INC.)</w:t>
      </w:r>
    </w:p>
    <w:p w:rsidR="00CC0E85" w:rsidRDefault="00CC0E85" w:rsidP="00CC0E85">
      <w:pPr>
        <w:numPr>
          <w:ilvl w:val="0"/>
          <w:numId w:val="5"/>
        </w:numPr>
        <w:overflowPunct w:val="0"/>
        <w:autoSpaceDE w:val="0"/>
        <w:autoSpaceDN w:val="0"/>
        <w:adjustRightInd w:val="0"/>
        <w:spacing w:after="120"/>
        <w:textAlignment w:val="baseline"/>
        <w:rPr>
          <w:rFonts w:eastAsia="宋体"/>
          <w:szCs w:val="20"/>
          <w:lang w:eastAsia="zh-CN"/>
        </w:rPr>
      </w:pPr>
      <w:bookmarkStart w:id="6" w:name="_Ref83637187"/>
      <w:r w:rsidRPr="00474B4F">
        <w:rPr>
          <w:rFonts w:eastAsia="宋体"/>
          <w:szCs w:val="20"/>
          <w:lang w:eastAsia="zh-CN"/>
        </w:rPr>
        <w:t>RP-212611</w:t>
      </w:r>
      <w:bookmarkEnd w:id="6"/>
      <w:r>
        <w:rPr>
          <w:rFonts w:eastAsia="宋体"/>
          <w:szCs w:val="20"/>
          <w:lang w:eastAsia="zh-CN"/>
        </w:rPr>
        <w:t>,</w:t>
      </w:r>
      <w:r>
        <w:rPr>
          <w:rFonts w:eastAsia="宋体"/>
          <w:szCs w:val="20"/>
          <w:lang w:eastAsia="zh-CN"/>
        </w:rPr>
        <w:tab/>
      </w:r>
      <w:r>
        <w:rPr>
          <w:rFonts w:eastAsia="宋体"/>
          <w:szCs w:val="20"/>
          <w:lang w:eastAsia="zh-CN"/>
        </w:rPr>
        <w:tab/>
      </w:r>
      <w:r w:rsidRPr="00310665">
        <w:rPr>
          <w:rFonts w:eastAsia="宋体"/>
          <w:szCs w:val="20"/>
          <w:lang w:eastAsia="zh-CN"/>
        </w:rPr>
        <w:t>Moderator’s summary for discussion [93e-18-PowSav-WI]: Final Round</w:t>
      </w:r>
      <w:r>
        <w:rPr>
          <w:rFonts w:eastAsia="宋体"/>
          <w:szCs w:val="20"/>
          <w:lang w:eastAsia="zh-CN"/>
        </w:rPr>
        <w:t xml:space="preserve">, </w:t>
      </w:r>
      <w:r>
        <w:rPr>
          <w:rFonts w:eastAsia="宋体"/>
          <w:szCs w:val="20"/>
          <w:lang w:eastAsia="zh-CN"/>
        </w:rPr>
        <w:tab/>
      </w:r>
      <w:r w:rsidRPr="00310665">
        <w:rPr>
          <w:rFonts w:eastAsia="宋体"/>
          <w:szCs w:val="20"/>
          <w:lang w:eastAsia="zh-CN"/>
        </w:rPr>
        <w:t>Moderator (CMCC)</w:t>
      </w:r>
    </w:p>
    <w:p w:rsidR="00CC0E85" w:rsidRDefault="00CC0E85" w:rsidP="00CC0E85">
      <w:pPr>
        <w:overflowPunct w:val="0"/>
        <w:autoSpaceDE w:val="0"/>
        <w:autoSpaceDN w:val="0"/>
        <w:adjustRightInd w:val="0"/>
        <w:spacing w:after="120"/>
        <w:textAlignment w:val="baseline"/>
        <w:rPr>
          <w:rFonts w:eastAsia="宋体"/>
          <w:szCs w:val="20"/>
          <w:lang w:eastAsia="zh-CN"/>
        </w:rPr>
      </w:pPr>
    </w:p>
    <w:p w:rsidR="000F3F4D" w:rsidRPr="00CC0E85" w:rsidRDefault="000F3F4D" w:rsidP="000F3F4D">
      <w:pPr>
        <w:overflowPunct w:val="0"/>
        <w:autoSpaceDE w:val="0"/>
        <w:autoSpaceDN w:val="0"/>
        <w:adjustRightInd w:val="0"/>
        <w:spacing w:after="120"/>
        <w:textAlignment w:val="baseline"/>
        <w:rPr>
          <w:rFonts w:eastAsia="宋体"/>
          <w:szCs w:val="20"/>
          <w:lang w:eastAsia="zh-CN"/>
        </w:rPr>
      </w:pP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Pr="00310665" w:rsidRDefault="000F3F4D" w:rsidP="000F3F4D">
      <w:pPr>
        <w:overflowPunct w:val="0"/>
        <w:autoSpaceDE w:val="0"/>
        <w:autoSpaceDN w:val="0"/>
        <w:adjustRightInd w:val="0"/>
        <w:spacing w:after="120"/>
        <w:textAlignment w:val="baseline"/>
        <w:rPr>
          <w:rFonts w:eastAsia="宋体"/>
          <w:szCs w:val="20"/>
          <w:lang w:eastAsia="zh-CN"/>
        </w:rPr>
        <w:sectPr w:rsidR="000F3F4D" w:rsidRPr="00310665" w:rsidSect="00DD7C5B">
          <w:headerReference w:type="default" r:id="rId8"/>
          <w:pgSz w:w="16838" w:h="23811" w:code="8"/>
          <w:pgMar w:top="284" w:right="1418" w:bottom="1418" w:left="1418" w:header="709" w:footer="709" w:gutter="0"/>
          <w:cols w:space="708"/>
          <w:docGrid w:type="lines" w:linePitch="360"/>
        </w:sectPr>
      </w:pPr>
    </w:p>
    <w:p w:rsidR="00D1005D" w:rsidRPr="000F3F4D" w:rsidRDefault="00D1005D" w:rsidP="00BD6B28">
      <w:pPr>
        <w:overflowPunct w:val="0"/>
        <w:autoSpaceDE w:val="0"/>
        <w:autoSpaceDN w:val="0"/>
        <w:adjustRightInd w:val="0"/>
        <w:spacing w:after="120"/>
        <w:textAlignment w:val="baseline"/>
        <w:rPr>
          <w:rFonts w:eastAsia="宋体"/>
          <w:szCs w:val="20"/>
          <w:lang w:eastAsia="zh-CN"/>
        </w:rPr>
      </w:pPr>
    </w:p>
    <w:sectPr w:rsidR="00D1005D" w:rsidRPr="000F3F4D" w:rsidSect="00DD7C5B">
      <w:pgSz w:w="23811" w:h="16838" w:orient="landscape" w:code="8"/>
      <w:pgMar w:top="1418" w:right="284" w:bottom="1418" w:left="1418" w:header="709" w:footer="709" w:gutter="0"/>
      <w:cols w:space="708"/>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6BA7" w:rsidRDefault="003C6BA7">
      <w:r>
        <w:separator/>
      </w:r>
    </w:p>
  </w:endnote>
  <w:endnote w:type="continuationSeparator" w:id="0">
    <w:p w:rsidR="003C6BA7" w:rsidRDefault="003C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6BA7" w:rsidRDefault="003C6BA7">
      <w:r>
        <w:separator/>
      </w:r>
    </w:p>
  </w:footnote>
  <w:footnote w:type="continuationSeparator" w:id="0">
    <w:p w:rsidR="003C6BA7" w:rsidRDefault="003C6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C5B" w:rsidRDefault="00DD7C5B" w:rsidP="00DD7C5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BD13F0"/>
    <w:multiLevelType w:val="hybridMultilevel"/>
    <w:tmpl w:val="0B6C89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17322D"/>
    <w:multiLevelType w:val="hybridMultilevel"/>
    <w:tmpl w:val="076C0C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97256"/>
    <w:multiLevelType w:val="hybridMultilevel"/>
    <w:tmpl w:val="47C60C32"/>
    <w:lvl w:ilvl="0" w:tplc="0C090001">
      <w:start w:val="1"/>
      <w:numFmt w:val="bullet"/>
      <w:lvlText w:val=""/>
      <w:lvlJc w:val="left"/>
      <w:pPr>
        <w:ind w:left="1020" w:hanging="420"/>
      </w:pPr>
      <w:rPr>
        <w:rFonts w:ascii="Symbol" w:hAnsi="Symbol"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1D15AF"/>
    <w:multiLevelType w:val="hybridMultilevel"/>
    <w:tmpl w:val="10AA8648"/>
    <w:lvl w:ilvl="0" w:tplc="167868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BF5AD8"/>
    <w:multiLevelType w:val="hybridMultilevel"/>
    <w:tmpl w:val="D33E8A30"/>
    <w:lvl w:ilvl="0" w:tplc="426A6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F56E35"/>
    <w:multiLevelType w:val="hybridMultilevel"/>
    <w:tmpl w:val="5A5E6462"/>
    <w:lvl w:ilvl="0" w:tplc="6CFA39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605537"/>
    <w:multiLevelType w:val="hybridMultilevel"/>
    <w:tmpl w:val="DC624EB2"/>
    <w:lvl w:ilvl="0" w:tplc="8C0C118C">
      <w:start w:val="1"/>
      <w:numFmt w:val="bullet"/>
      <w:lvlText w:val="•"/>
      <w:lvlJc w:val="left"/>
      <w:pPr>
        <w:tabs>
          <w:tab w:val="num" w:pos="720"/>
        </w:tabs>
        <w:ind w:left="720" w:hanging="360"/>
      </w:pPr>
      <w:rPr>
        <w:rFonts w:ascii="Arial" w:hAnsi="Arial" w:cs="Times New Roman" w:hint="default"/>
      </w:rPr>
    </w:lvl>
    <w:lvl w:ilvl="1" w:tplc="79149180">
      <w:numFmt w:val="bullet"/>
      <w:lvlText w:val="○"/>
      <w:lvlJc w:val="left"/>
      <w:pPr>
        <w:tabs>
          <w:tab w:val="num" w:pos="1440"/>
        </w:tabs>
        <w:ind w:left="1440" w:hanging="360"/>
      </w:pPr>
      <w:rPr>
        <w:rFonts w:ascii="宋体" w:eastAsia="Times New Roman" w:hAnsi="宋体" w:cs="Times New Roman" w:hint="default"/>
      </w:rPr>
    </w:lvl>
    <w:lvl w:ilvl="2" w:tplc="66FC63EE">
      <w:numFmt w:val="bullet"/>
      <w:lvlText w:val="–"/>
      <w:lvlJc w:val="left"/>
      <w:pPr>
        <w:tabs>
          <w:tab w:val="num" w:pos="2160"/>
        </w:tabs>
        <w:ind w:left="2160" w:hanging="360"/>
      </w:pPr>
      <w:rPr>
        <w:rFonts w:ascii="宋体" w:eastAsia="Times New Roman" w:hAnsi="宋体" w:cs="Times New Roman" w:hint="default"/>
      </w:rPr>
    </w:lvl>
    <w:lvl w:ilvl="3" w:tplc="0836440C">
      <w:start w:val="1"/>
      <w:numFmt w:val="bullet"/>
      <w:lvlText w:val="•"/>
      <w:lvlJc w:val="left"/>
      <w:pPr>
        <w:tabs>
          <w:tab w:val="num" w:pos="2880"/>
        </w:tabs>
        <w:ind w:left="2880" w:hanging="360"/>
      </w:pPr>
      <w:rPr>
        <w:rFonts w:ascii="Arial" w:hAnsi="Arial" w:cs="Times New Roman" w:hint="default"/>
      </w:rPr>
    </w:lvl>
    <w:lvl w:ilvl="4" w:tplc="F158748C">
      <w:start w:val="1"/>
      <w:numFmt w:val="bullet"/>
      <w:lvlText w:val="•"/>
      <w:lvlJc w:val="left"/>
      <w:pPr>
        <w:tabs>
          <w:tab w:val="num" w:pos="3600"/>
        </w:tabs>
        <w:ind w:left="3600" w:hanging="360"/>
      </w:pPr>
      <w:rPr>
        <w:rFonts w:ascii="Arial" w:hAnsi="Arial" w:cs="Times New Roman" w:hint="default"/>
      </w:rPr>
    </w:lvl>
    <w:lvl w:ilvl="5" w:tplc="97F87962">
      <w:start w:val="1"/>
      <w:numFmt w:val="bullet"/>
      <w:lvlText w:val="•"/>
      <w:lvlJc w:val="left"/>
      <w:pPr>
        <w:tabs>
          <w:tab w:val="num" w:pos="4320"/>
        </w:tabs>
        <w:ind w:left="4320" w:hanging="360"/>
      </w:pPr>
      <w:rPr>
        <w:rFonts w:ascii="Arial" w:hAnsi="Arial" w:cs="Times New Roman" w:hint="default"/>
      </w:rPr>
    </w:lvl>
    <w:lvl w:ilvl="6" w:tplc="1C122F14">
      <w:start w:val="1"/>
      <w:numFmt w:val="bullet"/>
      <w:lvlText w:val="•"/>
      <w:lvlJc w:val="left"/>
      <w:pPr>
        <w:tabs>
          <w:tab w:val="num" w:pos="5040"/>
        </w:tabs>
        <w:ind w:left="5040" w:hanging="360"/>
      </w:pPr>
      <w:rPr>
        <w:rFonts w:ascii="Arial" w:hAnsi="Arial" w:cs="Times New Roman" w:hint="default"/>
      </w:rPr>
    </w:lvl>
    <w:lvl w:ilvl="7" w:tplc="8ABE2F38">
      <w:start w:val="1"/>
      <w:numFmt w:val="bullet"/>
      <w:lvlText w:val="•"/>
      <w:lvlJc w:val="left"/>
      <w:pPr>
        <w:tabs>
          <w:tab w:val="num" w:pos="5760"/>
        </w:tabs>
        <w:ind w:left="5760" w:hanging="360"/>
      </w:pPr>
      <w:rPr>
        <w:rFonts w:ascii="Arial" w:hAnsi="Arial" w:cs="Times New Roman" w:hint="default"/>
      </w:rPr>
    </w:lvl>
    <w:lvl w:ilvl="8" w:tplc="CF30149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03B0B17"/>
    <w:multiLevelType w:val="hybridMultilevel"/>
    <w:tmpl w:val="2BFCDE54"/>
    <w:lvl w:ilvl="0" w:tplc="8C0C118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FC63EE">
      <w:numFmt w:val="bullet"/>
      <w:lvlText w:val="–"/>
      <w:lvlJc w:val="left"/>
      <w:pPr>
        <w:tabs>
          <w:tab w:val="num" w:pos="2160"/>
        </w:tabs>
        <w:ind w:left="2160" w:hanging="360"/>
      </w:pPr>
      <w:rPr>
        <w:rFonts w:ascii="宋体" w:eastAsia="Times New Roman" w:hAnsi="宋体" w:cs="Times New Roman" w:hint="default"/>
      </w:rPr>
    </w:lvl>
    <w:lvl w:ilvl="3" w:tplc="0836440C">
      <w:start w:val="1"/>
      <w:numFmt w:val="bullet"/>
      <w:lvlText w:val="•"/>
      <w:lvlJc w:val="left"/>
      <w:pPr>
        <w:tabs>
          <w:tab w:val="num" w:pos="2880"/>
        </w:tabs>
        <w:ind w:left="2880" w:hanging="360"/>
      </w:pPr>
      <w:rPr>
        <w:rFonts w:ascii="Arial" w:hAnsi="Arial" w:cs="Times New Roman" w:hint="default"/>
      </w:rPr>
    </w:lvl>
    <w:lvl w:ilvl="4" w:tplc="F158748C">
      <w:start w:val="1"/>
      <w:numFmt w:val="bullet"/>
      <w:lvlText w:val="•"/>
      <w:lvlJc w:val="left"/>
      <w:pPr>
        <w:tabs>
          <w:tab w:val="num" w:pos="3600"/>
        </w:tabs>
        <w:ind w:left="3600" w:hanging="360"/>
      </w:pPr>
      <w:rPr>
        <w:rFonts w:ascii="Arial" w:hAnsi="Arial" w:cs="Times New Roman" w:hint="default"/>
      </w:rPr>
    </w:lvl>
    <w:lvl w:ilvl="5" w:tplc="97F87962">
      <w:start w:val="1"/>
      <w:numFmt w:val="bullet"/>
      <w:lvlText w:val="•"/>
      <w:lvlJc w:val="left"/>
      <w:pPr>
        <w:tabs>
          <w:tab w:val="num" w:pos="4320"/>
        </w:tabs>
        <w:ind w:left="4320" w:hanging="360"/>
      </w:pPr>
      <w:rPr>
        <w:rFonts w:ascii="Arial" w:hAnsi="Arial" w:cs="Times New Roman" w:hint="default"/>
      </w:rPr>
    </w:lvl>
    <w:lvl w:ilvl="6" w:tplc="1C122F14">
      <w:start w:val="1"/>
      <w:numFmt w:val="bullet"/>
      <w:lvlText w:val="•"/>
      <w:lvlJc w:val="left"/>
      <w:pPr>
        <w:tabs>
          <w:tab w:val="num" w:pos="5040"/>
        </w:tabs>
        <w:ind w:left="5040" w:hanging="360"/>
      </w:pPr>
      <w:rPr>
        <w:rFonts w:ascii="Arial" w:hAnsi="Arial" w:cs="Times New Roman" w:hint="default"/>
      </w:rPr>
    </w:lvl>
    <w:lvl w:ilvl="7" w:tplc="8ABE2F38">
      <w:start w:val="1"/>
      <w:numFmt w:val="bullet"/>
      <w:lvlText w:val="•"/>
      <w:lvlJc w:val="left"/>
      <w:pPr>
        <w:tabs>
          <w:tab w:val="num" w:pos="5760"/>
        </w:tabs>
        <w:ind w:left="5760" w:hanging="360"/>
      </w:pPr>
      <w:rPr>
        <w:rFonts w:ascii="Arial" w:hAnsi="Arial" w:cs="Times New Roman" w:hint="default"/>
      </w:rPr>
    </w:lvl>
    <w:lvl w:ilvl="8" w:tplc="CF30149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6701A2"/>
    <w:multiLevelType w:val="hybridMultilevel"/>
    <w:tmpl w:val="950A4B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4"/>
  </w:num>
  <w:num w:numId="3">
    <w:abstractNumId w:val="19"/>
  </w:num>
  <w:num w:numId="4">
    <w:abstractNumId w:val="12"/>
  </w:num>
  <w:num w:numId="5">
    <w:abstractNumId w:val="2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6"/>
  </w:num>
  <w:num w:numId="19">
    <w:abstractNumId w:val="4"/>
  </w:num>
  <w:num w:numId="20">
    <w:abstractNumId w:val="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3"/>
  </w:num>
  <w:num w:numId="24">
    <w:abstractNumId w:val="29"/>
  </w:num>
  <w:num w:numId="25">
    <w:abstractNumId w:val="16"/>
  </w:num>
  <w:num w:numId="26">
    <w:abstractNumId w:val="3"/>
  </w:num>
  <w:num w:numId="27">
    <w:abstractNumId w:val="18"/>
  </w:num>
  <w:num w:numId="28">
    <w:abstractNumId w:val="17"/>
  </w:num>
  <w:num w:numId="29">
    <w:abstractNumId w:val="0"/>
  </w:num>
  <w:num w:numId="30">
    <w:abstractNumId w:val="1"/>
  </w:num>
  <w:num w:numId="31">
    <w:abstractNumId w:val="5"/>
  </w:num>
  <w:num w:numId="32">
    <w:abstractNumId w:val="25"/>
  </w:num>
  <w:num w:numId="3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B0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11D9"/>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42A"/>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4D"/>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29ED"/>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811"/>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4601"/>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8AB"/>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47993"/>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45C4"/>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3B"/>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5C8C"/>
    <w:rsid w:val="003062B1"/>
    <w:rsid w:val="00306521"/>
    <w:rsid w:val="0030680B"/>
    <w:rsid w:val="00306BAC"/>
    <w:rsid w:val="00307427"/>
    <w:rsid w:val="003076DA"/>
    <w:rsid w:val="00307C54"/>
    <w:rsid w:val="00307C82"/>
    <w:rsid w:val="0031039C"/>
    <w:rsid w:val="00310665"/>
    <w:rsid w:val="0031094A"/>
    <w:rsid w:val="00310D96"/>
    <w:rsid w:val="00310DCE"/>
    <w:rsid w:val="003113D3"/>
    <w:rsid w:val="0031142E"/>
    <w:rsid w:val="0031203F"/>
    <w:rsid w:val="00312C3C"/>
    <w:rsid w:val="003131A2"/>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5D6B"/>
    <w:rsid w:val="003861A9"/>
    <w:rsid w:val="003863A2"/>
    <w:rsid w:val="003867D5"/>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BA7"/>
    <w:rsid w:val="003C6C74"/>
    <w:rsid w:val="003C7488"/>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7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195"/>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3E8"/>
    <w:rsid w:val="00474956"/>
    <w:rsid w:val="00474B4F"/>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4D1"/>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1A9"/>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0EF0"/>
    <w:rsid w:val="005317D0"/>
    <w:rsid w:val="00531A76"/>
    <w:rsid w:val="0053237C"/>
    <w:rsid w:val="005323A0"/>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3212"/>
    <w:rsid w:val="0054367B"/>
    <w:rsid w:val="00543809"/>
    <w:rsid w:val="00543C53"/>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A62"/>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9A3"/>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A7E"/>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32E"/>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8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876"/>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21B"/>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32F"/>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048"/>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4A86"/>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AD1"/>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BAF"/>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05"/>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36"/>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432"/>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3FF0"/>
    <w:rsid w:val="00B641F9"/>
    <w:rsid w:val="00B64B05"/>
    <w:rsid w:val="00B65939"/>
    <w:rsid w:val="00B65C44"/>
    <w:rsid w:val="00B65E98"/>
    <w:rsid w:val="00B65FA4"/>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3FD7"/>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34D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117"/>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B28"/>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0E85"/>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9B"/>
    <w:rsid w:val="00CE2539"/>
    <w:rsid w:val="00CE2931"/>
    <w:rsid w:val="00CE2E71"/>
    <w:rsid w:val="00CE3347"/>
    <w:rsid w:val="00CE34DC"/>
    <w:rsid w:val="00CE430A"/>
    <w:rsid w:val="00CE4605"/>
    <w:rsid w:val="00CE47B6"/>
    <w:rsid w:val="00CE4D0E"/>
    <w:rsid w:val="00CE4DE1"/>
    <w:rsid w:val="00CE5D29"/>
    <w:rsid w:val="00CE5F66"/>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68D"/>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50E"/>
    <w:rsid w:val="00D37602"/>
    <w:rsid w:val="00D3762C"/>
    <w:rsid w:val="00D37A84"/>
    <w:rsid w:val="00D37E73"/>
    <w:rsid w:val="00D40065"/>
    <w:rsid w:val="00D40762"/>
    <w:rsid w:val="00D408A8"/>
    <w:rsid w:val="00D40E4B"/>
    <w:rsid w:val="00D41048"/>
    <w:rsid w:val="00D411FE"/>
    <w:rsid w:val="00D41588"/>
    <w:rsid w:val="00D41AA9"/>
    <w:rsid w:val="00D41FE1"/>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8D0"/>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58"/>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2A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26E"/>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921"/>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4CA"/>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5954"/>
    <w:rsid w:val="00F55CB3"/>
    <w:rsid w:val="00F55E3E"/>
    <w:rsid w:val="00F56417"/>
    <w:rsid w:val="00F5699A"/>
    <w:rsid w:val="00F56C09"/>
    <w:rsid w:val="00F57608"/>
    <w:rsid w:val="00F57719"/>
    <w:rsid w:val="00F57900"/>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4CD"/>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2B8"/>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88127"/>
  <w15:chartTrackingRefBased/>
  <w15:docId w15:val="{29EB5D8F-9CF0-444D-9206-615469416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列"/>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sid w:val="00E7576E"/>
    <w:rPr>
      <w:rFonts w:eastAsia="宋体"/>
      <w:lang w:val="en-GB" w:eastAsia="ja-JP"/>
    </w:rPr>
  </w:style>
  <w:style w:type="character" w:customStyle="1" w:styleId="B4Char">
    <w:name w:val="B4 Char"/>
    <w:link w:val="B4"/>
    <w:rsid w:val="00E7576E"/>
    <w:rPr>
      <w:rFonts w:eastAsia="宋体"/>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ad">
    <w:name w:val="批注文字 字符"/>
    <w:link w:val="ac"/>
    <w:qFormat/>
    <w:rsid w:val="001C2496"/>
    <w:rPr>
      <w:rFonts w:eastAsia="Times New Roman"/>
      <w:szCs w:val="24"/>
      <w:lang w:eastAsia="en-US"/>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039F8"/>
    <w:rPr>
      <w:rFonts w:eastAsia="MS Mincho"/>
      <w:szCs w:val="24"/>
      <w:lang w:val="en-US" w:eastAsia="en-US" w:bidi="ar-SA"/>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9C6C2D"/>
    <w:rPr>
      <w:rFonts w:ascii="Arial" w:eastAsia="MS Mincho" w:hAnsi="Arial"/>
      <w:b/>
      <w:szCs w:val="24"/>
      <w:lang w:val="en-US" w:eastAsia="en-US" w:bidi="ar-SA"/>
    </w:rPr>
  </w:style>
  <w:style w:type="character" w:customStyle="1" w:styleId="TAHCar">
    <w:name w:val="TAH Car"/>
    <w:link w:val="TAH"/>
    <w:qFormat/>
    <w:rsid w:val="00DD7C5B"/>
    <w:rPr>
      <w:rFonts w:ascii="Arial" w:eastAsia="Times New Roman" w:hAnsi="Arial"/>
      <w:b/>
      <w:sz w:val="18"/>
      <w:lang w:val="en-GB" w:eastAsia="en-US"/>
    </w:rPr>
  </w:style>
  <w:style w:type="paragraph" w:customStyle="1" w:styleId="TAN">
    <w:name w:val="TAN"/>
    <w:basedOn w:val="TAL"/>
    <w:qFormat/>
    <w:rsid w:val="00DD7C5B"/>
    <w:pPr>
      <w:ind w:left="851" w:hanging="851"/>
    </w:pPr>
    <w:rPr>
      <w:rFonts w:eastAsia="宋体"/>
    </w:rPr>
  </w:style>
  <w:style w:type="character" w:customStyle="1" w:styleId="TALCar">
    <w:name w:val="TAL Car"/>
    <w:link w:val="TAL"/>
    <w:qFormat/>
    <w:locked/>
    <w:rsid w:val="00DD7C5B"/>
    <w:rPr>
      <w:rFonts w:ascii="Arial" w:eastAsia="Times New Roman" w:hAnsi="Arial"/>
      <w:sz w:val="18"/>
      <w:lang w:val="en-GB" w:eastAsia="en-US"/>
    </w:rPr>
  </w:style>
  <w:style w:type="paragraph" w:customStyle="1" w:styleId="Heading1unnumbered">
    <w:name w:val="Heading 1 unnumbered"/>
    <w:basedOn w:val="1"/>
    <w:next w:val="a0"/>
    <w:uiPriority w:val="99"/>
    <w:qFormat/>
    <w:rsid w:val="00DD7C5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sid w:val="00D1005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37517959">
      <w:bodyDiv w:val="1"/>
      <w:marLeft w:val="0"/>
      <w:marRight w:val="0"/>
      <w:marTop w:val="0"/>
      <w:marBottom w:val="0"/>
      <w:divBdr>
        <w:top w:val="none" w:sz="0" w:space="0" w:color="auto"/>
        <w:left w:val="none" w:sz="0" w:space="0" w:color="auto"/>
        <w:bottom w:val="none" w:sz="0" w:space="0" w:color="auto"/>
        <w:right w:val="none" w:sz="0" w:space="0" w:color="auto"/>
      </w:divBdr>
    </w:div>
    <w:div w:id="249630809">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987">
      <w:bodyDiv w:val="1"/>
      <w:marLeft w:val="0"/>
      <w:marRight w:val="0"/>
      <w:marTop w:val="0"/>
      <w:marBottom w:val="0"/>
      <w:divBdr>
        <w:top w:val="none" w:sz="0" w:space="0" w:color="auto"/>
        <w:left w:val="none" w:sz="0" w:space="0" w:color="auto"/>
        <w:bottom w:val="none" w:sz="0" w:space="0" w:color="auto"/>
        <w:right w:val="none" w:sz="0" w:space="0" w:color="auto"/>
      </w:divBdr>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16231881">
      <w:bodyDiv w:val="1"/>
      <w:marLeft w:val="0"/>
      <w:marRight w:val="0"/>
      <w:marTop w:val="0"/>
      <w:marBottom w:val="0"/>
      <w:divBdr>
        <w:top w:val="none" w:sz="0" w:space="0" w:color="auto"/>
        <w:left w:val="none" w:sz="0" w:space="0" w:color="auto"/>
        <w:bottom w:val="none" w:sz="0" w:space="0" w:color="auto"/>
        <w:right w:val="none" w:sz="0" w:space="0" w:color="auto"/>
      </w:divBdr>
    </w:div>
    <w:div w:id="534387088">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7128424">
      <w:bodyDiv w:val="1"/>
      <w:marLeft w:val="0"/>
      <w:marRight w:val="0"/>
      <w:marTop w:val="0"/>
      <w:marBottom w:val="0"/>
      <w:divBdr>
        <w:top w:val="none" w:sz="0" w:space="0" w:color="auto"/>
        <w:left w:val="none" w:sz="0" w:space="0" w:color="auto"/>
        <w:bottom w:val="none" w:sz="0" w:space="0" w:color="auto"/>
        <w:right w:val="none" w:sz="0" w:space="0" w:color="auto"/>
      </w:divBdr>
    </w:div>
    <w:div w:id="633297055">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8203563">
      <w:bodyDiv w:val="1"/>
      <w:marLeft w:val="0"/>
      <w:marRight w:val="0"/>
      <w:marTop w:val="0"/>
      <w:marBottom w:val="0"/>
      <w:divBdr>
        <w:top w:val="none" w:sz="0" w:space="0" w:color="auto"/>
        <w:left w:val="none" w:sz="0" w:space="0" w:color="auto"/>
        <w:bottom w:val="none" w:sz="0" w:space="0" w:color="auto"/>
        <w:right w:val="none" w:sz="0" w:space="0" w:color="auto"/>
      </w:divBdr>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5086">
      <w:bodyDiv w:val="1"/>
      <w:marLeft w:val="0"/>
      <w:marRight w:val="0"/>
      <w:marTop w:val="0"/>
      <w:marBottom w:val="0"/>
      <w:divBdr>
        <w:top w:val="none" w:sz="0" w:space="0" w:color="auto"/>
        <w:left w:val="none" w:sz="0" w:space="0" w:color="auto"/>
        <w:bottom w:val="none" w:sz="0" w:space="0" w:color="auto"/>
        <w:right w:val="none" w:sz="0" w:space="0" w:color="auto"/>
      </w:divBdr>
    </w:div>
    <w:div w:id="1165320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96922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8588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1598390">
      <w:bodyDiv w:val="1"/>
      <w:marLeft w:val="0"/>
      <w:marRight w:val="0"/>
      <w:marTop w:val="0"/>
      <w:marBottom w:val="0"/>
      <w:divBdr>
        <w:top w:val="none" w:sz="0" w:space="0" w:color="auto"/>
        <w:left w:val="none" w:sz="0" w:space="0" w:color="auto"/>
        <w:bottom w:val="none" w:sz="0" w:space="0" w:color="auto"/>
        <w:right w:val="none" w:sz="0" w:space="0" w:color="auto"/>
      </w:divBdr>
      <w:divsChild>
        <w:div w:id="1444886852">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960453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4E8C9-EB6F-4BD4-87C9-E0AF01789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5</Pages>
  <Words>1545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17</cp:revision>
  <cp:lastPrinted>2011-08-03T09:36:00Z</cp:lastPrinted>
  <dcterms:created xsi:type="dcterms:W3CDTF">2020-04-10T16:51:00Z</dcterms:created>
  <dcterms:modified xsi:type="dcterms:W3CDTF">2022-01-09T17:41:00Z</dcterms:modified>
</cp:coreProperties>
</file>